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DE" w:rsidRDefault="00C143DE" w:rsidP="00C143DE">
      <w:pPr>
        <w:pStyle w:val="Heading1"/>
      </w:pPr>
      <w:r>
        <w:t>11</w:t>
      </w:r>
      <w:r>
        <w:t>. előadás</w:t>
      </w:r>
    </w:p>
    <w:p w:rsidR="00C143DE" w:rsidRDefault="00C143DE" w:rsidP="00C143DE">
      <w:pPr>
        <w:pStyle w:val="Heading2"/>
        <w:rPr>
          <w:rStyle w:val="Hyperlink"/>
        </w:rPr>
      </w:pPr>
      <w:r w:rsidRPr="001663E6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FF21D9" w:rsidRDefault="00FF21D9" w:rsidP="00503A17">
      <w:r>
        <w:t>Utolsó előadás. Még sok dolog maradt hátra. Néhány a beadandóhoz szükséges. Kezdjük a típusokkal!</w:t>
      </w:r>
    </w:p>
    <w:p w:rsidR="00FF21D9" w:rsidRDefault="00FF21D9" w:rsidP="00FF21D9">
      <w:pPr>
        <w:pStyle w:val="Heading2"/>
      </w:pPr>
      <w:r>
        <w:t>Primitív vs. referencia típusok</w:t>
      </w:r>
    </w:p>
    <w:p w:rsidR="00FF21D9" w:rsidRDefault="00FF21D9" w:rsidP="00FF21D9">
      <w:r>
        <w:t>8 primitív, és potenciálisan végtelen sok referencia típus van.</w:t>
      </w:r>
    </w:p>
    <w:p w:rsidR="00FF21D9" w:rsidRPr="00FF21D9" w:rsidRDefault="00FF21D9" w:rsidP="00FF21D9">
      <w:pPr>
        <w:pStyle w:val="Heading2"/>
      </w:pPr>
      <w:r>
        <w:t>Referencia típusok: Osztály fogalma</w:t>
      </w:r>
    </w:p>
    <w:p w:rsidR="00C143DE" w:rsidRDefault="00FF21D9" w:rsidP="00FF21D9">
      <w:pPr>
        <w:pStyle w:val="ListParagraph"/>
        <w:numPr>
          <w:ilvl w:val="0"/>
          <w:numId w:val="3"/>
        </w:numPr>
      </w:pPr>
      <w:r>
        <w:t>Konkrét osztály</w:t>
      </w:r>
    </w:p>
    <w:p w:rsidR="00FF21D9" w:rsidRDefault="00FF21D9" w:rsidP="00FF21D9">
      <w:pPr>
        <w:pStyle w:val="ListParagraph"/>
        <w:numPr>
          <w:ilvl w:val="0"/>
          <w:numId w:val="3"/>
        </w:numPr>
      </w:pPr>
      <w:r>
        <w:t>Absztrakt osztály</w:t>
      </w:r>
    </w:p>
    <w:p w:rsidR="00C143DE" w:rsidRDefault="00FF21D9" w:rsidP="00FF21D9">
      <w:pPr>
        <w:pStyle w:val="ListParagraph"/>
        <w:numPr>
          <w:ilvl w:val="0"/>
          <w:numId w:val="3"/>
        </w:numPr>
      </w:pPr>
      <w:r>
        <w:t>Interfészek (hasonlít az absztrakthoz)</w:t>
      </w:r>
    </w:p>
    <w:p w:rsidR="008556D5" w:rsidRPr="008556D5" w:rsidRDefault="00FF21D9" w:rsidP="008556D5">
      <w:pPr>
        <w:pStyle w:val="ListParagraph"/>
        <w:numPr>
          <w:ilvl w:val="0"/>
          <w:numId w:val="3"/>
        </w:numPr>
        <w:rPr>
          <w:rStyle w:val="NoSpacingChar"/>
          <w:rFonts w:ascii="Arial Unicode MS" w:hAnsi="Arial Unicode MS"/>
          <w:noProof w:val="0"/>
          <w:lang w:val="hu-HU"/>
        </w:rPr>
      </w:pPr>
      <w:r>
        <w:t>Annotációk (Interfészek speciális esete)</w:t>
      </w:r>
      <w:r w:rsidR="008556D5">
        <w:t xml:space="preserve"> Pl.: </w:t>
      </w:r>
      <w:r w:rsidR="008556D5" w:rsidRPr="008556D5">
        <w:rPr>
          <w:rStyle w:val="NoSpacingChar"/>
        </w:rPr>
        <w:t>@Override</w:t>
      </w:r>
    </w:p>
    <w:p w:rsidR="00F13720" w:rsidRDefault="00F13720" w:rsidP="00F13720">
      <w:pPr>
        <w:pStyle w:val="ListParagraph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Lambdák (valójában speciális interfészek konkrét előfordulásai)</w:t>
      </w:r>
    </w:p>
    <w:p w:rsidR="00F13720" w:rsidRDefault="00F13720" w:rsidP="00F13720">
      <w:pPr>
        <w:pStyle w:val="ListParagraph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Enum (típus érték felsorolás, nagyon speciális osztály, összetett esetben már osztálydefinícióhoz hasonlít)</w:t>
      </w:r>
    </w:p>
    <w:p w:rsidR="004F766C" w:rsidRDefault="004F766C" w:rsidP="00F13720">
      <w:pPr>
        <w:pStyle w:val="ListParagraph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Tömb</w:t>
      </w:r>
    </w:p>
    <w:p w:rsidR="00F13720" w:rsidRPr="00F13720" w:rsidRDefault="00F13720" w:rsidP="00F13720">
      <w:pPr>
        <w:pStyle w:val="Heading2"/>
        <w:rPr>
          <w:highlight w:val="white"/>
        </w:rPr>
      </w:pPr>
      <w:r>
        <w:rPr>
          <w:highlight w:val="white"/>
        </w:rPr>
        <w:t>Annotáció</w:t>
      </w:r>
    </w:p>
    <w:p w:rsidR="008556D5" w:rsidRDefault="008556D5" w:rsidP="008556D5">
      <w:pPr>
        <w:pStyle w:val="NoSpacing"/>
        <w:rPr>
          <w:color w:val="008000"/>
          <w:highlight w:val="white"/>
        </w:rPr>
      </w:pPr>
      <w:r>
        <w:rPr>
          <w:highlight w:val="white"/>
        </w:rPr>
        <w:t xml:space="preserve">@interface Annotacio_nev </w:t>
      </w:r>
      <w:r>
        <w:rPr>
          <w:b/>
          <w:bCs/>
          <w:color w:val="000080"/>
          <w:highlight w:val="white"/>
        </w:rPr>
        <w:t>{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 ← Annotáció típus</w:t>
      </w:r>
    </w:p>
    <w:p w:rsidR="008556D5" w:rsidRDefault="008556D5" w:rsidP="008556D5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value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default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</w:p>
    <w:p w:rsidR="008556D5" w:rsidRDefault="008556D5" w:rsidP="008556D5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8556D5" w:rsidRDefault="008556D5" w:rsidP="008556D5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//Használata:</w:t>
      </w:r>
    </w:p>
    <w:p w:rsidR="008556D5" w:rsidRDefault="008556D5" w:rsidP="008556D5">
      <w:pPr>
        <w:pStyle w:val="NoSpacing"/>
        <w:rPr>
          <w:color w:val="008000"/>
          <w:highlight w:val="white"/>
        </w:rPr>
      </w:pPr>
      <w:r>
        <w:rPr>
          <w:highlight w:val="white"/>
        </w:rPr>
        <w:t xml:space="preserve">@Annotacio_nev </w:t>
      </w:r>
      <w:r>
        <w:rPr>
          <w:color w:val="008000"/>
          <w:highlight w:val="white"/>
        </w:rPr>
        <w:t>// ← Annotáció</w:t>
      </w:r>
    </w:p>
    <w:p w:rsidR="008556D5" w:rsidRDefault="008556D5" w:rsidP="008556D5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//vagy akár:</w:t>
      </w:r>
    </w:p>
    <w:p w:rsidR="008556D5" w:rsidRDefault="008556D5" w:rsidP="008556D5">
      <w:pPr>
        <w:pStyle w:val="NoSpacing"/>
        <w:rPr>
          <w:highlight w:val="white"/>
        </w:rPr>
      </w:pPr>
      <w:r>
        <w:rPr>
          <w:highlight w:val="white"/>
        </w:rPr>
        <w:t>@Annotacio_nev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</w:t>
      </w:r>
    </w:p>
    <w:p w:rsidR="008556D5" w:rsidRDefault="008556D5" w:rsidP="00F13720">
      <w:pPr>
        <w:pStyle w:val="Heading2"/>
      </w:pPr>
      <w:r>
        <w:t>Lambdák</w:t>
      </w:r>
    </w:p>
    <w:p w:rsidR="00F13720" w:rsidRPr="00F13720" w:rsidRDefault="004F766C" w:rsidP="00F13720">
      <m:oMathPara>
        <m:oMath>
          <m:r>
            <w:rPr>
              <w:rFonts w:ascii="Cambria Math" w:hAnsi="Cambria Math"/>
            </w:rPr>
            <m:t>λ</m:t>
          </m:r>
        </m:oMath>
      </m:oMathPara>
    </w:p>
    <w:p w:rsidR="00F13720" w:rsidRDefault="00F13720" w:rsidP="00F13720">
      <w:pPr>
        <w:pStyle w:val="Heading2"/>
      </w:pPr>
      <w:r>
        <w:t>Enum</w:t>
      </w:r>
    </w:p>
    <w:p w:rsidR="00F13720" w:rsidRDefault="00F13720" w:rsidP="004F766C">
      <w:pPr>
        <w:pStyle w:val="NoSpacing"/>
        <w:rPr>
          <w:highlight w:val="white"/>
        </w:rPr>
      </w:pPr>
      <w:r>
        <w:rPr>
          <w:color w:val="8000FF"/>
          <w:highlight w:val="white"/>
        </w:rPr>
        <w:t>enum</w:t>
      </w:r>
      <w:r>
        <w:rPr>
          <w:highlight w:val="white"/>
        </w:rPr>
        <w:t xml:space="preserve"> Week </w:t>
      </w:r>
      <w:r>
        <w:rPr>
          <w:b/>
          <w:bCs/>
          <w:color w:val="000080"/>
          <w:highlight w:val="white"/>
        </w:rPr>
        <w:t>{</w:t>
      </w:r>
      <w:r>
        <w:rPr>
          <w:highlight w:val="white"/>
        </w:rPr>
        <w:t>MON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TUE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WED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THU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FRI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SAT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SUN</w:t>
      </w:r>
      <w:r>
        <w:rPr>
          <w:b/>
          <w:bCs/>
          <w:color w:val="000080"/>
          <w:highlight w:val="white"/>
        </w:rPr>
        <w:t>}</w:t>
      </w:r>
    </w:p>
    <w:p w:rsidR="00F13720" w:rsidRDefault="00F13720" w:rsidP="004F766C">
      <w:pPr>
        <w:pStyle w:val="NoSpacing"/>
        <w:rPr>
          <w:highlight w:val="white"/>
        </w:rPr>
      </w:pPr>
    </w:p>
    <w:p w:rsidR="00F13720" w:rsidRDefault="00F13720" w:rsidP="004F766C">
      <w:pPr>
        <w:pStyle w:val="NoSpacing"/>
        <w:rPr>
          <w:highlight w:val="white"/>
        </w:rPr>
      </w:pPr>
      <w:r>
        <w:rPr>
          <w:highlight w:val="white"/>
        </w:rPr>
        <w:t xml:space="preserve">Week w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MON</w:t>
      </w:r>
      <w:r>
        <w:rPr>
          <w:b/>
          <w:bCs/>
          <w:color w:val="000080"/>
          <w:highlight w:val="white"/>
        </w:rPr>
        <w:t>;</w:t>
      </w:r>
    </w:p>
    <w:p w:rsidR="00F13720" w:rsidRDefault="00F13720" w:rsidP="00F13720">
      <w:r>
        <w:t xml:space="preserve">Elég őket </w:t>
      </w:r>
      <w:r w:rsidRPr="00F13720">
        <w:rPr>
          <w:rStyle w:val="NoSpacingChar"/>
        </w:rPr>
        <w:t>==</w:t>
      </w:r>
      <w:r>
        <w:t>-vel hasonlítani. Nem kell</w:t>
      </w:r>
      <w:r w:rsidR="003A4660">
        <w:t xml:space="preserve"> a</w:t>
      </w:r>
      <w:r w:rsidRPr="003A4660">
        <w:rPr>
          <w:rStyle w:val="NoSpacingChar"/>
        </w:rPr>
        <w:t xml:space="preserve"> .equals()</w:t>
      </w:r>
    </w:p>
    <w:p w:rsidR="00F13720" w:rsidRPr="00F13720" w:rsidRDefault="004F766C" w:rsidP="00F13720">
      <w:r>
        <w:t>Típusértékek, attribútumok</w:t>
      </w:r>
      <w:r>
        <w:t xml:space="preserve">, de ellátható metódusokkal, akár konstruktorokkal is. Bizonyos értelemben ez egy </w:t>
      </w:r>
      <w:r w:rsidRPr="004F766C">
        <w:rPr>
          <w:lang w:val="en-US"/>
        </w:rPr>
        <w:t>full fleshed class definition</w:t>
      </w:r>
      <w:r>
        <w:t>.</w:t>
      </w:r>
    </w:p>
    <w:p w:rsidR="004F766C" w:rsidRDefault="004F766C" w:rsidP="004F766C">
      <w:pPr>
        <w:pStyle w:val="Heading2"/>
      </w:pPr>
      <w:r>
        <w:lastRenderedPageBreak/>
        <w:t>Tömb</w:t>
      </w:r>
    </w:p>
    <w:p w:rsidR="004F766C" w:rsidRDefault="004F766C" w:rsidP="004F766C">
      <w:r>
        <w:t xml:space="preserve">Mi magunk nem tudunk származtatni tömb típusokból. Van ugyan, de mi már nem tudunk újabb </w:t>
      </w:r>
      <w:r w:rsidRPr="004F766C">
        <w:rPr>
          <w:b/>
        </w:rPr>
        <w:t>altípus reláció</w:t>
      </w:r>
      <w:r>
        <w:t>kat bevezetni.</w:t>
      </w:r>
    </w:p>
    <w:p w:rsidR="004F766C" w:rsidRDefault="004A19B1" w:rsidP="004A19B1">
      <w:pPr>
        <w:pStyle w:val="Heading2"/>
      </w:pPr>
      <w:r>
        <w:t>Absztrakt</w:t>
      </w:r>
    </w:p>
    <w:p w:rsidR="004A19B1" w:rsidRDefault="004A19B1" w:rsidP="004F766C">
      <w:r>
        <w:t>"Nincs teljesen kész." "Félkész." Vagyis paraméterezendő.</w:t>
      </w:r>
    </w:p>
    <w:p w:rsidR="004A19B1" w:rsidRDefault="004A19B1" w:rsidP="004F766C">
      <w:r>
        <w:t>Mégpedig metódus implementációkkal paraméterezendő.</w:t>
      </w:r>
    </w:p>
    <w:p w:rsidR="004A19B1" w:rsidRDefault="004A19B1" w:rsidP="004F766C">
      <w:r>
        <w:t>Nem lehet tehát konkrét objektumokat példányosítani egy absztrakt osztályból közvetlenül.</w:t>
      </w:r>
    </w:p>
    <w:p w:rsidR="004A19B1" w:rsidRDefault="004A19B1" w:rsidP="004F766C">
      <w:r>
        <w:t>Miért használjuk? Hogy leszármaztassuk belőlük. Leszármaztatás során a fenti szükséges paraméterezést elvégezzük. Konkréttá tesszük az osztályt. Ez után már példányosíthatunk, a leszármaztatott osztályokból.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color w:val="8000FF"/>
          <w:highlight w:val="white"/>
        </w:rPr>
        <w:t>a</w:t>
      </w:r>
      <w:r>
        <w:rPr>
          <w:color w:val="8000FF"/>
          <w:highlight w:val="white"/>
        </w:rPr>
        <w:t>bstract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Gyerek</w:t>
      </w:r>
      <w:r>
        <w:rPr>
          <w:b/>
          <w:bCs/>
          <w:color w:val="000080"/>
          <w:highlight w:val="white"/>
        </w:rPr>
        <w:t>{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abstract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(...);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n</w:t>
      </w:r>
      <w:r>
        <w:rPr>
          <w:b/>
          <w:bCs/>
          <w:color w:val="000080"/>
          <w:highlight w:val="white"/>
        </w:rPr>
        <w:t>(...){</w:t>
      </w:r>
    </w:p>
    <w:p w:rsidR="006E3496" w:rsidRDefault="006E3496" w:rsidP="006E3496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m</w:t>
      </w:r>
      <w:r>
        <w:rPr>
          <w:b/>
          <w:bCs/>
          <w:color w:val="000080"/>
          <w:highlight w:val="white"/>
        </w:rPr>
        <w:t>(...);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//meghívhatja konkrét műveleten belül akár az absztrakt műveletet is.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6E3496" w:rsidRDefault="006E3496" w:rsidP="006E3496">
      <w:pPr>
        <w:pStyle w:val="NoSpacing"/>
        <w:rPr>
          <w:highlight w:val="white"/>
        </w:rPr>
      </w:pPr>
    </w:p>
    <w:p w:rsidR="006E3496" w:rsidRDefault="006E3496" w:rsidP="006E3496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Fiu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Gyerek</w:t>
      </w:r>
      <w:r>
        <w:rPr>
          <w:b/>
          <w:bCs/>
          <w:color w:val="000080"/>
          <w:highlight w:val="white"/>
        </w:rPr>
        <w:t>{</w:t>
      </w:r>
    </w:p>
    <w:p w:rsidR="006E3496" w:rsidRDefault="006E3496" w:rsidP="006E3496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</w:t>
      </w:r>
      <w:r>
        <w:rPr>
          <w:b/>
          <w:bCs/>
          <w:color w:val="000080"/>
          <w:highlight w:val="white"/>
        </w:rPr>
        <w:t>(...){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  <w:r>
        <w:rPr>
          <w:color w:val="008000"/>
          <w:highlight w:val="white"/>
        </w:rPr>
        <w:t>//Amikor már konkréttá tesszük az alosztályban az absztrakt műveletet (m), akkor már a konkrét művelet (n) is értelmes lesz. Hiszen dinamikusan köt.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6E3496" w:rsidRDefault="006E3496" w:rsidP="006E3496">
      <w:pPr>
        <w:pStyle w:val="NoSpacing"/>
        <w:rPr>
          <w:highlight w:val="white"/>
        </w:rPr>
      </w:pPr>
    </w:p>
    <w:p w:rsidR="004A19B1" w:rsidRDefault="006E3496" w:rsidP="006E3496">
      <w:pPr>
        <w:pStyle w:val="NoSpacing"/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Lany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Gyerek</w:t>
      </w:r>
      <w:r>
        <w:rPr>
          <w:b/>
          <w:bCs/>
          <w:color w:val="000080"/>
          <w:highlight w:val="white"/>
        </w:rPr>
        <w:t>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</w:p>
    <w:p w:rsidR="004F766C" w:rsidRDefault="006E3496" w:rsidP="004F766C">
      <w:r>
        <w:t>Mezőket is lehet definiálni: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color w:val="8000FF"/>
          <w:highlight w:val="white"/>
        </w:rPr>
        <w:t>abstract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Hasáb </w:t>
      </w:r>
      <w:r>
        <w:rPr>
          <w:b/>
          <w:bCs/>
          <w:color w:val="000080"/>
          <w:highlight w:val="white"/>
        </w:rPr>
        <w:t>{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magasság</w:t>
      </w:r>
      <w:r>
        <w:rPr>
          <w:b/>
          <w:bCs/>
          <w:color w:val="000080"/>
          <w:highlight w:val="white"/>
        </w:rPr>
        <w:t>;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abstract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Alapterület</w:t>
      </w:r>
      <w:r>
        <w:rPr>
          <w:b/>
          <w:bCs/>
          <w:color w:val="000080"/>
          <w:highlight w:val="white"/>
        </w:rPr>
        <w:t>();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Térfogat</w:t>
      </w:r>
      <w:r>
        <w:rPr>
          <w:b/>
          <w:bCs/>
          <w:color w:val="000080"/>
          <w:highlight w:val="white"/>
        </w:rPr>
        <w:t>(){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Alapterület</w:t>
      </w:r>
      <w:r>
        <w:rPr>
          <w:b/>
          <w:bCs/>
          <w:color w:val="000080"/>
          <w:highlight w:val="white"/>
        </w:rPr>
        <w:t>()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*</w:t>
      </w:r>
      <w:r>
        <w:rPr>
          <w:highlight w:val="white"/>
        </w:rPr>
        <w:t xml:space="preserve"> magasság</w:t>
      </w:r>
      <w:r>
        <w:rPr>
          <w:b/>
          <w:bCs/>
          <w:color w:val="000080"/>
          <w:highlight w:val="white"/>
        </w:rPr>
        <w:t>;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6E3496" w:rsidRDefault="006E3496" w:rsidP="006E3496">
      <w:pPr>
        <w:pStyle w:val="NoSpacing"/>
        <w:rPr>
          <w:highlight w:val="white"/>
        </w:rPr>
      </w:pPr>
    </w:p>
    <w:p w:rsidR="006E3496" w:rsidRDefault="006E3496" w:rsidP="006E3496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Henger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Hasáb </w:t>
      </w:r>
      <w:r>
        <w:rPr>
          <w:b/>
          <w:bCs/>
          <w:color w:val="000080"/>
          <w:highlight w:val="white"/>
        </w:rPr>
        <w:t>{</w:t>
      </w:r>
    </w:p>
    <w:p w:rsidR="006E3496" w:rsidRDefault="006E3496" w:rsidP="006E3496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r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//alapkör sugara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Alapterület</w:t>
      </w:r>
      <w:r>
        <w:rPr>
          <w:b/>
          <w:bCs/>
          <w:color w:val="000080"/>
          <w:highlight w:val="white"/>
        </w:rPr>
        <w:t>(){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r </w:t>
      </w:r>
      <w:r>
        <w:rPr>
          <w:b/>
          <w:bCs/>
          <w:color w:val="000080"/>
          <w:highlight w:val="white"/>
        </w:rPr>
        <w:t>*</w:t>
      </w:r>
      <w:r>
        <w:rPr>
          <w:highlight w:val="white"/>
        </w:rPr>
        <w:t xml:space="preserve"> r </w:t>
      </w:r>
      <w:r>
        <w:rPr>
          <w:b/>
          <w:bCs/>
          <w:color w:val="000080"/>
          <w:highlight w:val="white"/>
        </w:rPr>
        <w:t>*</w:t>
      </w:r>
      <w:r>
        <w:rPr>
          <w:highlight w:val="white"/>
        </w:rPr>
        <w:t xml:space="preserve"> Math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PI</w:t>
      </w:r>
      <w:r>
        <w:rPr>
          <w:b/>
          <w:bCs/>
          <w:color w:val="000080"/>
          <w:highlight w:val="white"/>
        </w:rPr>
        <w:t>;</w:t>
      </w:r>
    </w:p>
    <w:p w:rsidR="006E3496" w:rsidRDefault="006E3496" w:rsidP="006E3496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6E3496" w:rsidRDefault="006E3496" w:rsidP="006E3496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65063B" w:rsidRDefault="0065063B" w:rsidP="0065063B">
      <w:pPr>
        <w:pStyle w:val="NoSpacing"/>
        <w:rPr>
          <w:highlight w:val="white"/>
        </w:rPr>
      </w:pPr>
    </w:p>
    <w:p w:rsidR="0065063B" w:rsidRDefault="0065063B" w:rsidP="0065063B">
      <w:pPr>
        <w:pStyle w:val="NoSpacing"/>
        <w:rPr>
          <w:highlight w:val="white"/>
        </w:rPr>
      </w:pPr>
      <w:r>
        <w:rPr>
          <w:highlight w:val="white"/>
        </w:rPr>
        <w:t xml:space="preserve">Henger h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Henger</w:t>
      </w:r>
      <w:r>
        <w:rPr>
          <w:b/>
          <w:bCs/>
          <w:color w:val="000080"/>
          <w:highlight w:val="white"/>
        </w:rPr>
        <w:t>(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);</w:t>
      </w:r>
    </w:p>
    <w:p w:rsidR="0065063B" w:rsidRDefault="0065063B" w:rsidP="0065063B">
      <w:pPr>
        <w:pStyle w:val="NoSpacing"/>
        <w:rPr>
          <w:color w:val="008000"/>
          <w:highlight w:val="white"/>
        </w:rPr>
      </w:pPr>
      <w:r>
        <w:rPr>
          <w:highlight w:val="white"/>
        </w:rPr>
        <w:t>h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Térfogat</w:t>
      </w:r>
      <w:r>
        <w:rPr>
          <w:b/>
          <w:bCs/>
          <w:color w:val="000080"/>
          <w:highlight w:val="white"/>
        </w:rPr>
        <w:t>();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//Működik a dinamikus kötésnek köszönhetően jól definiált számítás.</w:t>
      </w:r>
    </w:p>
    <w:p w:rsidR="0065063B" w:rsidRDefault="0065063B" w:rsidP="0065063B">
      <w:pPr>
        <w:pStyle w:val="NoSpacing"/>
        <w:rPr>
          <w:highlight w:val="white"/>
        </w:rPr>
      </w:pPr>
    </w:p>
    <w:p w:rsidR="0065063B" w:rsidRDefault="0065063B" w:rsidP="0065063B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Kocka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Hasáb </w:t>
      </w:r>
      <w:r>
        <w:rPr>
          <w:b/>
          <w:bCs/>
          <w:color w:val="000080"/>
          <w:highlight w:val="white"/>
        </w:rPr>
        <w:t>{</w:t>
      </w:r>
    </w:p>
    <w:p w:rsidR="0065063B" w:rsidRDefault="0065063B" w:rsidP="0065063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double</w:t>
      </w:r>
      <w:r>
        <w:rPr>
          <w:highlight w:val="white"/>
        </w:rPr>
        <w:t xml:space="preserve"> Alapterület</w:t>
      </w:r>
      <w:r>
        <w:rPr>
          <w:b/>
          <w:bCs/>
          <w:color w:val="000080"/>
          <w:highlight w:val="white"/>
        </w:rPr>
        <w:t>(){</w:t>
      </w:r>
    </w:p>
    <w:p w:rsidR="0065063B" w:rsidRDefault="0065063B" w:rsidP="0065063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magasság </w:t>
      </w:r>
      <w:r>
        <w:rPr>
          <w:b/>
          <w:bCs/>
          <w:color w:val="000080"/>
          <w:highlight w:val="white"/>
        </w:rPr>
        <w:t>*</w:t>
      </w:r>
      <w:r>
        <w:rPr>
          <w:highlight w:val="white"/>
        </w:rPr>
        <w:t xml:space="preserve"> magasság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</w:t>
      </w:r>
      <w:r>
        <w:rPr>
          <w:color w:val="008000"/>
          <w:highlight w:val="white"/>
        </w:rPr>
        <w:t>Nem kell külön oldalhosszúság, (pl. a * a) mert már van magasság a szülőosztályból.</w:t>
      </w:r>
    </w:p>
    <w:p w:rsidR="0065063B" w:rsidRDefault="0065063B" w:rsidP="0065063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4F766C" w:rsidRDefault="0065063B" w:rsidP="0065063B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6E412F" w:rsidRDefault="006E412F" w:rsidP="006E412F">
      <w:pPr>
        <w:pStyle w:val="Heading2"/>
      </w:pPr>
      <w:r>
        <w:t>Kódöröklés, redundancia elkerülése</w:t>
      </w:r>
    </w:p>
    <w:p w:rsidR="006E412F" w:rsidRDefault="006E412F" w:rsidP="006E412F">
      <w:r>
        <w:t>Relációt tudunk kialakítani altípusok között is, az absztrakt típusok felett:</w:t>
      </w:r>
    </w:p>
    <w:p w:rsidR="004F766C" w:rsidRDefault="0065063B" w:rsidP="004F766C">
      <m:oMath>
        <m:r>
          <w:rPr>
            <w:rFonts w:ascii="Cambria Math" w:hAnsi="Cambria Math"/>
          </w:rPr>
          <m:t>ArrayList</m:t>
        </m:r>
      </m:oMath>
      <w:r>
        <w:t xml:space="preserve"> is lehet egyenlő </w:t>
      </w:r>
      <m:oMath>
        <m:r>
          <w:rPr>
            <w:rFonts w:ascii="Cambria Math" w:hAnsi="Cambria Math"/>
          </w:rPr>
          <m:t>LinkedList</m:t>
        </m:r>
      </m:oMath>
      <w:r>
        <w:t xml:space="preserve">-tel. Mindkettő az absztrakt </w:t>
      </w:r>
      <m:oMath>
        <m:r>
          <w:rPr>
            <w:rFonts w:ascii="Cambria Math" w:hAnsi="Cambria Math"/>
          </w:rPr>
          <m:t>List</m:t>
        </m:r>
      </m:oMath>
      <w:r>
        <w:t xml:space="preserve"> osztály összehasonlító kódját használja.</w:t>
      </w:r>
    </w:p>
    <w:p w:rsidR="006E412F" w:rsidRDefault="006E412F" w:rsidP="004F766C">
      <w:r>
        <w:t>Altípusos polimorfizmus.</w:t>
      </w:r>
    </w:p>
    <w:p w:rsidR="004F766C" w:rsidRDefault="006E412F" w:rsidP="006E412F">
      <w:pPr>
        <w:pStyle w:val="Heading2"/>
      </w:pPr>
      <w:r>
        <w:t>Interfész</w:t>
      </w:r>
    </w:p>
    <w:p w:rsidR="006E412F" w:rsidRDefault="006E412F" w:rsidP="006E412F">
      <w:r>
        <w:t>Az interfész olyan absztrakt osztály, amiben egy konkrét művelet sincs</w:t>
      </w:r>
      <w:r>
        <w:t>, csak absztrakt</w:t>
      </w:r>
      <w:r>
        <w:t>.</w:t>
      </w:r>
      <w:r>
        <w:t xml:space="preserve"> Igen, annyira nagyon absztrakt!</w:t>
      </w:r>
    </w:p>
    <w:p w:rsidR="006E412F" w:rsidRDefault="00BE3313" w:rsidP="006E412F">
      <w:r>
        <w:t xml:space="preserve">Kiegészítés: Ezen kívül </w:t>
      </w:r>
      <m:oMath>
        <m:r>
          <w:rPr>
            <w:rFonts w:ascii="Cambria Math" w:hAnsi="Cambria Math"/>
          </w:rPr>
          <m:t>public static final</m:t>
        </m:r>
      </m:oMath>
      <w:r>
        <w:t xml:space="preserve"> mezők azért lehetnek benne.</w:t>
      </w:r>
    </w:p>
    <w:p w:rsidR="00BE3313" w:rsidRDefault="00BE3313" w:rsidP="006E412F">
      <w:r>
        <w:t>Java 8-tól kezdve tovább is mehetünk ezen:</w:t>
      </w:r>
    </w:p>
    <w:p w:rsidR="00BE3313" w:rsidRDefault="00BE3313" w:rsidP="006E412F">
      <w:r>
        <w:t>Interfészekben már lehetnek implementációval rendelkező metódusok és statikus metódusok is.</w:t>
      </w:r>
    </w:p>
    <w:p w:rsidR="00BE3313" w:rsidRDefault="00BE3313" w:rsidP="00ED5082">
      <w:pPr>
        <w:pStyle w:val="NoSpacing"/>
        <w:rPr>
          <w:highlight w:val="white"/>
        </w:rPr>
      </w:pPr>
      <w:r>
        <w:rPr>
          <w:color w:val="8000FF"/>
          <w:highlight w:val="white"/>
        </w:rPr>
        <w:t>interface</w:t>
      </w:r>
      <w:r>
        <w:rPr>
          <w:highlight w:val="white"/>
        </w:rPr>
        <w:t xml:space="preserve"> I </w:t>
      </w:r>
      <w:r>
        <w:rPr>
          <w:b/>
          <w:bCs/>
          <w:color w:val="000080"/>
          <w:highlight w:val="white"/>
        </w:rPr>
        <w:t>{</w:t>
      </w:r>
    </w:p>
    <w:p w:rsidR="00BE3313" w:rsidRDefault="00BE3313" w:rsidP="00ED508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a</w:t>
      </w:r>
      <w:r>
        <w:rPr>
          <w:b/>
          <w:bCs/>
          <w:color w:val="000080"/>
          <w:highlight w:val="white"/>
        </w:rPr>
        <w:t>();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//absztrakt metódus</w:t>
      </w:r>
    </w:p>
    <w:p w:rsidR="00BE3313" w:rsidRDefault="00BE3313" w:rsidP="00ED508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default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(){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//konkrét metódus, default implementáció</w:t>
      </w:r>
    </w:p>
    <w:p w:rsidR="00BE3313" w:rsidRDefault="00BE3313" w:rsidP="00ED508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c</w:t>
      </w:r>
      <w:r>
        <w:rPr>
          <w:b/>
          <w:bCs/>
          <w:color w:val="000080"/>
          <w:highlight w:val="white"/>
        </w:rPr>
        <w:t>(){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//statikus metódus, szintén implementációval</w:t>
      </w:r>
    </w:p>
    <w:p w:rsidR="00BE3313" w:rsidRDefault="00BE3313" w:rsidP="00ED508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//olyan meződ nem vehetek fel, ami nem public static final</w:t>
      </w:r>
    </w:p>
    <w:p w:rsidR="00BE3313" w:rsidRDefault="00BE3313" w:rsidP="00ED5082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 xml:space="preserve">//valódi adattagot még </w:t>
      </w:r>
      <w:r>
        <w:rPr>
          <w:color w:val="008000"/>
          <w:highlight w:val="white"/>
        </w:rPr>
        <w:t>mindig</w:t>
      </w:r>
      <w:r>
        <w:rPr>
          <w:color w:val="008000"/>
          <w:highlight w:val="white"/>
        </w:rPr>
        <w:t xml:space="preserve"> nem lehet felvenni, mint pl. a Hasáb absztrakt osztálynál magasság adattag (Ez nem fér bele interfészbe.)</w:t>
      </w:r>
    </w:p>
    <w:p w:rsidR="00BE3313" w:rsidRDefault="00BE3313" w:rsidP="00ED5082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ED5082" w:rsidRDefault="00ED5082" w:rsidP="005E7FBB">
      <w:pPr>
        <w:pStyle w:val="Heading2"/>
      </w:pPr>
      <w:r>
        <w:t>Többszörös öröklődés</w:t>
      </w:r>
      <w:r w:rsidR="005E7FBB">
        <w:t xml:space="preserve"> — </w:t>
      </w:r>
      <w:r w:rsidR="005E7FBB" w:rsidRPr="005E7FBB">
        <w:rPr>
          <w:lang w:val="en-US"/>
        </w:rPr>
        <w:t>Multiple inheritance</w:t>
      </w:r>
    </w:p>
    <w:p w:rsidR="006E412F" w:rsidRDefault="00ED5082" w:rsidP="006E412F">
      <w:r>
        <w:t>Az interfész nem speciális esete az absztrakt osztályoknak. Támogatják a többszörös öröklődést.</w:t>
      </w:r>
    </w:p>
    <w:p w:rsidR="00ED5082" w:rsidRDefault="00ED5082" w:rsidP="006E412F">
      <w:r>
        <w:t>Osztályok közötti kapcsolatrendszer:</w:t>
      </w:r>
    </w:p>
    <w:p w:rsidR="00ED5082" w:rsidRDefault="005E7FBB" w:rsidP="006E412F">
      <m:oMath>
        <m:r>
          <w:rPr>
            <w:rFonts w:ascii="Cambria Math" w:hAnsi="Cambria Math"/>
          </w:rPr>
          <m:t>Object</m:t>
        </m:r>
      </m:oMath>
      <w:r w:rsidR="00ED5082">
        <w:t xml:space="preserve">: Minden származik belőle. </w:t>
      </w:r>
      <m:oMath>
        <m:r>
          <w:rPr>
            <w:rFonts w:ascii="Cambria Math" w:hAnsi="Cambria Math"/>
          </w:rPr>
          <m:t>Thread</m:t>
        </m:r>
      </m:oMath>
      <w:r w:rsidR="00ED5082">
        <w:t>, Hasáb (Hasábból a Henger)</w:t>
      </w:r>
    </w:p>
    <w:p w:rsidR="00ED5082" w:rsidRDefault="00ED5082" w:rsidP="006E412F">
      <w:r>
        <w:t>Ez egy irányított fa. Körmentes, csak egyszeri öröklődést enged meg.</w:t>
      </w:r>
    </w:p>
    <w:p w:rsidR="00ED5082" w:rsidRDefault="00ED5082" w:rsidP="006E412F">
      <w:r>
        <w:t>Minden típusnak csak egy szülőtípusa van.</w:t>
      </w:r>
    </w:p>
    <w:p w:rsidR="00ED5082" w:rsidRDefault="00ED5082" w:rsidP="006E412F">
      <w:r>
        <w:t>Az interfész</w:t>
      </w:r>
      <w:r w:rsidR="005E7FBB">
        <w:t xml:space="preserve">eknél többszörös öröklődés van. </w:t>
      </w:r>
      <w:r>
        <w:t>Egy interfésznek két szülőinterfésze is lehet.</w:t>
      </w:r>
      <w:r w:rsidR="005E7FBB">
        <w:t xml:space="preserve"> </w:t>
      </w:r>
      <w:r>
        <w:t xml:space="preserve">Egy interfészből </w:t>
      </w:r>
      <w:r w:rsidR="005E7FBB">
        <w:t xml:space="preserve">természetesen továbbra is </w:t>
      </w:r>
      <w:r>
        <w:t>származhat több más interfész.</w:t>
      </w:r>
    </w:p>
    <w:p w:rsidR="00ED5082" w:rsidRDefault="001555DE" w:rsidP="006E412F">
      <w:r>
        <w:t>Fogalomalkotás: Egy fogalom két másik (általánosabb) fogalomnak is specializációja.</w:t>
      </w:r>
    </w:p>
    <w:p w:rsidR="006E412F" w:rsidRDefault="001555DE" w:rsidP="004F766C">
      <w:r>
        <w:t>"</w:t>
      </w:r>
      <m:oMath>
        <m:r>
          <w:rPr>
            <w:rFonts w:ascii="Cambria Math" w:hAnsi="Cambria Math"/>
          </w:rPr>
          <m:t>implements</m:t>
        </m:r>
      </m:oMath>
      <w:r>
        <w:t>"</w:t>
      </w:r>
      <w:r>
        <w:t>: Egy osztály több interfészt is implementálhat. Egy interfészt több osztály is implementálhat. Miközben öröklődik is (</w:t>
      </w:r>
      <m:oMath>
        <m:r>
          <w:rPr>
            <w:rFonts w:ascii="Cambria Math" w:hAnsi="Cambria Math"/>
          </w:rPr>
          <m:t>extends</m:t>
        </m:r>
      </m:oMath>
      <w:r>
        <w:t>. Egyszeresen).</w:t>
      </w:r>
    </w:p>
    <w:p w:rsidR="001555DE" w:rsidRDefault="001555DE" w:rsidP="001555DE">
      <w:pPr>
        <w:pStyle w:val="ListParagraph"/>
        <w:numPr>
          <w:ilvl w:val="0"/>
          <w:numId w:val="4"/>
        </w:numPr>
      </w:pPr>
      <w:r>
        <w:t xml:space="preserve">Osztály </w:t>
      </w:r>
      <m:oMath>
        <m:r>
          <w:rPr>
            <w:rFonts w:ascii="Cambria Math" w:hAnsi="Cambria Math"/>
          </w:rPr>
          <m:t>extends</m:t>
        </m:r>
      </m:oMath>
      <w:r>
        <w:t xml:space="preserve"> (egyszeres)</w:t>
      </w:r>
    </w:p>
    <w:p w:rsidR="001555DE" w:rsidRDefault="001555DE" w:rsidP="001555DE">
      <w:pPr>
        <w:pStyle w:val="ListParagraph"/>
        <w:numPr>
          <w:ilvl w:val="0"/>
          <w:numId w:val="4"/>
        </w:numPr>
      </w:pPr>
      <w:r>
        <w:t xml:space="preserve">Interfész </w:t>
      </w:r>
      <m:oMath>
        <m:r>
          <w:rPr>
            <w:rFonts w:ascii="Cambria Math" w:hAnsi="Cambria Math"/>
          </w:rPr>
          <m:t>extends</m:t>
        </m:r>
      </m:oMath>
      <w:r>
        <w:t xml:space="preserve"> (többszörös)</w:t>
      </w:r>
    </w:p>
    <w:p w:rsidR="001555DE" w:rsidRDefault="001555DE" w:rsidP="001555DE">
      <w:pPr>
        <w:pStyle w:val="ListParagraph"/>
        <w:numPr>
          <w:ilvl w:val="0"/>
          <w:numId w:val="4"/>
        </w:numPr>
      </w:pPr>
      <w:r>
        <w:t xml:space="preserve">Osztály </w:t>
      </w:r>
      <m:oMath>
        <m:r>
          <w:rPr>
            <w:rFonts w:ascii="Cambria Math" w:hAnsi="Cambria Math"/>
          </w:rPr>
          <m:t>Implements</m:t>
        </m:r>
      </m:oMath>
      <w:r>
        <w:t xml:space="preserve"> Interfész</w:t>
      </w:r>
      <w:r>
        <w:t xml:space="preserve"> (többszörös)</w:t>
      </w:r>
    </w:p>
    <w:p w:rsidR="004F766C" w:rsidRDefault="001555DE" w:rsidP="004F766C">
      <w:r>
        <w:t xml:space="preserve">E három tranzitív </w:t>
      </w:r>
      <w:r w:rsidR="008358A1">
        <w:t xml:space="preserve">lezártja </w:t>
      </w:r>
      <w:r>
        <w:t>alkotja az altípus relációt.</w:t>
      </w:r>
    </w:p>
    <w:p w:rsidR="001555DE" w:rsidRDefault="008358A1" w:rsidP="004F766C">
      <w:r>
        <w:t>Komplex rendszer modellezésénél az Interfészekkel jobban járunk. Attribútum öröklődésénél absztrakt osztályok szükségesek.</w:t>
      </w:r>
    </w:p>
    <w:p w:rsidR="008358A1" w:rsidRDefault="008358A1" w:rsidP="004F766C">
      <w:r>
        <w:t>Absztrakt osztályokat viszonylag ritkábban használunk. Interfészt minden nap.</w:t>
      </w:r>
    </w:p>
    <w:p w:rsidR="008358A1" w:rsidRDefault="008358A1" w:rsidP="008358A1">
      <w:pPr>
        <w:pStyle w:val="Heading2"/>
      </w:pPr>
      <w:r>
        <w:t>Enkapszuláció — információ elrejtés elve</w:t>
      </w:r>
    </w:p>
    <w:p w:rsidR="008358A1" w:rsidRDefault="00D80B02" w:rsidP="004F766C">
      <w:r>
        <w:t>Öröklődésnél ez egy picit megtörik. A leszármazott osztály valamennyire látja a bázisosztály dolgait (</w:t>
      </w:r>
      <m:oMath>
        <m:r>
          <w:rPr>
            <w:rFonts w:ascii="Cambria Math" w:hAnsi="Cambria Math"/>
          </w:rPr>
          <m:t>public</m:t>
        </m:r>
      </m:oMath>
      <w:r>
        <w:t xml:space="preserve">-on túl a </w:t>
      </w:r>
      <m:oMath>
        <m:r>
          <w:rPr>
            <w:rFonts w:ascii="Cambria Math" w:hAnsi="Cambria Math"/>
          </w:rPr>
          <m:t>protected</m:t>
        </m:r>
      </m:oMath>
      <w:r>
        <w:t xml:space="preserve"> is látszik.)</w:t>
      </w:r>
    </w:p>
    <w:p w:rsidR="00D80B02" w:rsidRDefault="00D80B02" w:rsidP="004F766C">
      <w:r>
        <w:t>Tehát már az elejétől öröklődésre kell tervezni az osztályt. Hogy csak annyit tegyünk láthatóvá, ami tényleg szükséges értelmes öröklődéshez</w:t>
      </w:r>
    </w:p>
    <w:p w:rsidR="00D80B02" w:rsidRDefault="00D80B02" w:rsidP="00AF04DB">
      <w:pPr>
        <w:pStyle w:val="ListParagraph"/>
        <w:numPr>
          <w:ilvl w:val="0"/>
          <w:numId w:val="5"/>
        </w:numPr>
      </w:pPr>
      <w:r>
        <w:t xml:space="preserve">Kinyílik a leszármazottak </w:t>
      </w:r>
      <w:r w:rsidR="00AF04DB">
        <w:t>irányába</w:t>
      </w:r>
    </w:p>
    <w:p w:rsidR="00AF04DB" w:rsidRDefault="00AF04DB" w:rsidP="00AF04DB">
      <w:pPr>
        <w:pStyle w:val="ListParagraph"/>
        <w:numPr>
          <w:ilvl w:val="0"/>
          <w:numId w:val="5"/>
        </w:numPr>
      </w:pPr>
      <w:r>
        <w:t>Vigyáz arra, hogy ne tudják elrontani a leszármazottak (</w:t>
      </w:r>
      <m:oMath>
        <m:r>
          <w:rPr>
            <w:rFonts w:ascii="Cambria Math" w:hAnsi="Cambria Math"/>
          </w:rPr>
          <m:t>equals</m:t>
        </m:r>
      </m:oMath>
      <w:r>
        <w:t xml:space="preserve"> például)</w:t>
      </w:r>
    </w:p>
    <w:p w:rsidR="00AF04DB" w:rsidRDefault="00AF04DB" w:rsidP="004F766C">
      <w:r>
        <w:t xml:space="preserve">Szembe állítható a </w:t>
      </w:r>
      <m:oMath>
        <m:r>
          <w:rPr>
            <w:rFonts w:ascii="Cambria Math" w:hAnsi="Cambria Math"/>
          </w:rPr>
          <m:t>final</m:t>
        </m:r>
      </m:oMath>
      <w:r>
        <w:t xml:space="preserve"> osztállyal. Sok rossz program/definíció esik a kettő közé.</w:t>
      </w:r>
    </w:p>
    <w:p w:rsidR="00D80B02" w:rsidRDefault="00AF04DB" w:rsidP="004F766C">
      <w:r>
        <w:t>Jól is kell dokumentálni, pl. hogyan lehet belőle származtatni.</w:t>
      </w:r>
    </w:p>
    <w:p w:rsidR="00AF04DB" w:rsidRDefault="00AF04DB" w:rsidP="00AF04DB">
      <w:pPr>
        <w:pStyle w:val="Heading2"/>
      </w:pPr>
      <w:r>
        <w:t>Kompozíció</w:t>
      </w:r>
    </w:p>
    <w:p w:rsidR="00AF04DB" w:rsidRDefault="00AF04DB" w:rsidP="00AF04DB">
      <w:r>
        <w:t>Pragmatikus programozó nem nagyon akar örököltetni. Mit tehet?</w:t>
      </w:r>
    </w:p>
    <w:p w:rsidR="00AF04DB" w:rsidRPr="00AF04DB" w:rsidRDefault="00AF04DB" w:rsidP="00AF04DB">
      <w:r>
        <w:t>Kiváltja az öröklődést kompozícióval.</w:t>
      </w:r>
    </w:p>
    <w:p w:rsidR="00AF04DB" w:rsidRDefault="00AF04DB" w:rsidP="004F766C">
      <w:r>
        <w:t>Felvesz benne egy olyan mezőt, ami a másik osztálynak a részét fogja megvalósítani. Ezzel a mezővel végezteti el a piszkos munkát.</w:t>
      </w:r>
    </w:p>
    <w:p w:rsidR="00AF04DB" w:rsidRDefault="00AF04DB" w:rsidP="00AF04DB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A </w:t>
      </w:r>
      <w:r>
        <w:rPr>
          <w:b/>
          <w:bCs/>
          <w:color w:val="0000FF"/>
          <w:highlight w:val="white"/>
        </w:rPr>
        <w:t>extends</w:t>
      </w:r>
      <w:r>
        <w:rPr>
          <w:highlight w:val="white"/>
        </w:rPr>
        <w:t xml:space="preserve"> B</w:t>
      </w:r>
    </w:p>
    <w:p w:rsidR="00AF04DB" w:rsidRDefault="00AF04DB" w:rsidP="00AF04DB">
      <w:pPr>
        <w:pStyle w:val="NoSpacing"/>
        <w:rPr>
          <w:color w:val="008000"/>
          <w:highlight w:val="white"/>
        </w:rPr>
      </w:pPr>
      <w:r>
        <w:rPr>
          <w:highlight w:val="white"/>
        </w:rPr>
        <w:t>A</w:t>
      </w:r>
      <w:r>
        <w:rPr>
          <w:b/>
          <w:bCs/>
          <w:color w:val="000080"/>
          <w:highlight w:val="white"/>
        </w:rPr>
        <w:t>().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();</w:t>
      </w:r>
      <w:r>
        <w:rPr>
          <w:color w:val="008000"/>
          <w:highlight w:val="white"/>
        </w:rPr>
        <w:t>//b-beli met</w:t>
      </w:r>
      <w:r>
        <w:rPr>
          <w:color w:val="008000"/>
          <w:highlight w:val="white"/>
        </w:rPr>
        <w:t>ó</w:t>
      </w:r>
      <w:r>
        <w:rPr>
          <w:color w:val="008000"/>
          <w:highlight w:val="white"/>
        </w:rPr>
        <w:t>dust benne meghívhatunk</w:t>
      </w:r>
    </w:p>
    <w:p w:rsidR="00AF04DB" w:rsidRDefault="00AF04DB" w:rsidP="00AF04DB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//helyett</w:t>
      </w:r>
    </w:p>
    <w:p w:rsidR="00AF04DB" w:rsidRDefault="00AF04DB" w:rsidP="00AF04DB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A </w:t>
      </w:r>
      <w:r>
        <w:rPr>
          <w:b/>
          <w:bCs/>
          <w:color w:val="000080"/>
          <w:highlight w:val="white"/>
        </w:rPr>
        <w:t>{</w:t>
      </w:r>
    </w:p>
    <w:p w:rsidR="002A15E4" w:rsidRDefault="00AF04DB" w:rsidP="00AF04DB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final</w:t>
      </w:r>
      <w:r>
        <w:rPr>
          <w:highlight w:val="white"/>
        </w:rPr>
        <w:t xml:space="preserve"> B b </w:t>
      </w:r>
      <w:r>
        <w:rPr>
          <w:b/>
          <w:bCs/>
          <w:color w:val="000080"/>
          <w:highlight w:val="white"/>
        </w:rPr>
        <w:t>=</w:t>
      </w:r>
      <w:r>
        <w:rPr>
          <w:color w:val="008000"/>
          <w:highlight w:val="white"/>
        </w:rPr>
        <w:t>//</w:t>
      </w:r>
      <w:r w:rsidR="002A15E4">
        <w:rPr>
          <w:color w:val="008000"/>
          <w:highlight w:val="white"/>
        </w:rPr>
        <w:t>new B…</w:t>
      </w:r>
    </w:p>
    <w:p w:rsidR="00AF04DB" w:rsidRDefault="002A15E4" w:rsidP="00AF04DB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//…</w:t>
      </w:r>
    </w:p>
    <w:p w:rsidR="00AF04DB" w:rsidRDefault="00AF04DB" w:rsidP="00AF04D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b</w:t>
      </w:r>
      <w:r>
        <w:rPr>
          <w:b/>
          <w:bCs/>
          <w:color w:val="000080"/>
          <w:highlight w:val="white"/>
        </w:rPr>
        <w:t>(){</w:t>
      </w:r>
    </w:p>
    <w:p w:rsidR="00AF04DB" w:rsidRDefault="00AF04DB" w:rsidP="00AF04DB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b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b</w:t>
      </w:r>
      <w:r>
        <w:rPr>
          <w:b/>
          <w:bCs/>
          <w:color w:val="000080"/>
          <w:highlight w:val="white"/>
        </w:rPr>
        <w:t>();</w:t>
      </w:r>
      <w:r>
        <w:rPr>
          <w:color w:val="008000"/>
          <w:highlight w:val="white"/>
        </w:rPr>
        <w:t>//delegáljuk a hívást a magunkba komponált objektumhoz.</w:t>
      </w:r>
    </w:p>
    <w:p w:rsidR="00AF04DB" w:rsidRDefault="00AF04DB" w:rsidP="00AF04DB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4F766C" w:rsidRDefault="00AF04DB" w:rsidP="00AF04DB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4F766C" w:rsidRDefault="00AF04DB" w:rsidP="004F766C">
      <w:r>
        <w:t>Ez több munkával jár, de öröklődési anomáliákat el tudjuk kerülni.</w:t>
      </w:r>
    </w:p>
    <w:p w:rsidR="00AF04DB" w:rsidRDefault="002A15E4" w:rsidP="002A15E4">
      <w:pPr>
        <w:pStyle w:val="Heading2"/>
      </w:pPr>
      <w:r>
        <w:t>Generikus típusdefiníciók (kiegészítés)</w:t>
      </w:r>
    </w:p>
    <w:p w:rsidR="002A15E4" w:rsidRDefault="002A15E4" w:rsidP="002A15E4">
      <w:r>
        <w:t>Típusalkotás területén: Típusdefinícióhoz tartozhatnak típusparaméterek.</w:t>
      </w:r>
    </w:p>
    <w:p w:rsidR="002A15E4" w:rsidRDefault="002A15E4" w:rsidP="002A15E4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interface</w:t>
      </w:r>
      <w:r>
        <w:rPr>
          <w:highlight w:val="white"/>
        </w:rPr>
        <w:t xml:space="preserve"> G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//generikus típus</w:t>
      </w:r>
    </w:p>
    <w:p w:rsidR="002A15E4" w:rsidRDefault="002A15E4" w:rsidP="002A15E4">
      <w:pPr>
        <w:pStyle w:val="NoSpacing"/>
        <w:rPr>
          <w:color w:val="008000"/>
          <w:highlight w:val="white"/>
        </w:rPr>
      </w:pPr>
      <w:r>
        <w:rPr>
          <w:highlight w:val="white"/>
        </w:rPr>
        <w:t>G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&gt;;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//paraméterezett típus</w:t>
      </w:r>
    </w:p>
    <w:p w:rsidR="002A15E4" w:rsidRDefault="002A15E4" w:rsidP="002A15E4">
      <w:pPr>
        <w:pStyle w:val="NoSpacing"/>
      </w:pPr>
      <w:r>
        <w:rPr>
          <w:highlight w:val="white"/>
        </w:rPr>
        <w:t>G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Hasáb</w:t>
      </w:r>
      <w:r>
        <w:rPr>
          <w:b/>
          <w:bCs/>
          <w:color w:val="000080"/>
          <w:highlight w:val="white"/>
        </w:rPr>
        <w:t>&gt;;</w:t>
      </w:r>
    </w:p>
    <w:p w:rsidR="00C65B0E" w:rsidRDefault="00C65B0E" w:rsidP="00C65B0E">
      <w:pPr>
        <w:pStyle w:val="Heading2"/>
      </w:pPr>
      <w:r>
        <w:t xml:space="preserve">Nyers típus — </w:t>
      </w:r>
      <w:r w:rsidRPr="00C65B0E">
        <w:rPr>
          <w:lang w:val="en-US"/>
        </w:rPr>
        <w:t>raw type</w:t>
      </w:r>
    </w:p>
    <w:p w:rsidR="004F766C" w:rsidRDefault="002A15E4" w:rsidP="004F766C">
      <w:r>
        <w:t>Használható</w:t>
      </w:r>
      <w:r w:rsidR="00C65B0E">
        <w:t>k</w:t>
      </w:r>
      <w:r>
        <w:t xml:space="preserve"> </w:t>
      </w:r>
      <w:r w:rsidR="00C65B0E">
        <w:t xml:space="preserve">a generikusok </w:t>
      </w:r>
      <w:r>
        <w:t>nyersen is, visszafele kompatibilitás miatt.</w:t>
      </w:r>
    </w:p>
    <w:p w:rsidR="002A15E4" w:rsidRDefault="00C65B0E" w:rsidP="004F766C">
      <w:r>
        <w:t xml:space="preserve">Nem feltétlenül hiba az, hogy csak </w:t>
      </w:r>
      <m:oMath>
        <m:r>
          <w:rPr>
            <w:rFonts w:ascii="Cambria Math" w:hAnsi="Cambria Math"/>
          </w:rPr>
          <m:t>ArrayList</m:t>
        </m:r>
      </m:oMath>
      <w:r>
        <w:t xml:space="preserve">-et írunk valahova. (Compiler </w:t>
      </w:r>
      <m:oMath>
        <m:r>
          <w:rPr>
            <w:rFonts w:ascii="Cambria Math" w:hAnsi="Cambria Math"/>
          </w:rPr>
          <m:t>Warning</m:t>
        </m:r>
      </m:oMath>
      <w:r>
        <w:t xml:space="preserve"> lesz a legjobb esetben is.)</w:t>
      </w:r>
    </w:p>
    <w:p w:rsidR="004F766C" w:rsidRDefault="004A374D" w:rsidP="00C65B0E">
      <w:pPr>
        <w:pStyle w:val="Heading2"/>
      </w:pPr>
      <w:r>
        <w:t>Típusdefiníció, amiben újabb típusdefiníció van.</w:t>
      </w:r>
    </w:p>
    <w:p w:rsidR="004A374D" w:rsidRDefault="004A374D" w:rsidP="00C65B0E">
      <w:r>
        <w:t xml:space="preserve">Miért jó ez? Privát tagosztály, segédosztály. Csak azon osztályon belül </w:t>
      </w:r>
      <w:r>
        <w:t>használható fel, ahol megírtuk.</w:t>
      </w:r>
    </w:p>
    <w:p w:rsidR="00C65B0E" w:rsidRDefault="00C65B0E" w:rsidP="00C65B0E">
      <w:r>
        <w:t>Típusdefinícióban:</w:t>
      </w:r>
    </w:p>
    <w:p w:rsidR="00C65B0E" w:rsidRDefault="00C65B0E" w:rsidP="004A374D">
      <w:pPr>
        <w:pStyle w:val="ListParagraph"/>
        <w:numPr>
          <w:ilvl w:val="0"/>
          <w:numId w:val="6"/>
        </w:numPr>
      </w:pPr>
      <w:r>
        <w:t>konstruktorok</w:t>
      </w:r>
    </w:p>
    <w:p w:rsidR="00C65B0E" w:rsidRDefault="00C65B0E" w:rsidP="004A374D">
      <w:pPr>
        <w:pStyle w:val="ListParagraph"/>
        <w:numPr>
          <w:ilvl w:val="0"/>
          <w:numId w:val="6"/>
        </w:numPr>
      </w:pPr>
      <w:r>
        <w:t>inicializátor</w:t>
      </w:r>
      <w:r w:rsidR="004A374D">
        <w:t xml:space="preserve"> blokk</w:t>
      </w:r>
      <w:r>
        <w:t>ok</w:t>
      </w:r>
    </w:p>
    <w:p w:rsidR="004A374D" w:rsidRDefault="00C65B0E" w:rsidP="004A374D">
      <w:pPr>
        <w:pStyle w:val="ListParagraph"/>
        <w:numPr>
          <w:ilvl w:val="0"/>
          <w:numId w:val="6"/>
        </w:numPr>
      </w:pPr>
      <w:r>
        <w:t xml:space="preserve">tagok / </w:t>
      </w:r>
      <w:r w:rsidR="004A374D" w:rsidRPr="00350628">
        <w:rPr>
          <w:lang w:val="en-US"/>
        </w:rPr>
        <w:t>member</w:t>
      </w:r>
      <w:r w:rsidR="004A374D">
        <w:t>-ek:</w:t>
      </w:r>
    </w:p>
    <w:p w:rsidR="004A374D" w:rsidRDefault="00C65B0E" w:rsidP="004A374D">
      <w:pPr>
        <w:pStyle w:val="ListParagraph"/>
        <w:numPr>
          <w:ilvl w:val="1"/>
          <w:numId w:val="6"/>
        </w:numPr>
      </w:pPr>
      <w:r>
        <w:t>attribútumok</w:t>
      </w:r>
      <w:r w:rsidR="004A374D">
        <w:t>,</w:t>
      </w:r>
    </w:p>
    <w:p w:rsidR="004A374D" w:rsidRDefault="00C65B0E" w:rsidP="004A374D">
      <w:pPr>
        <w:pStyle w:val="ListParagraph"/>
        <w:numPr>
          <w:ilvl w:val="1"/>
          <w:numId w:val="6"/>
        </w:numPr>
      </w:pPr>
      <w:r>
        <w:t>mezők (</w:t>
      </w:r>
      <w:r w:rsidRPr="00350628">
        <w:rPr>
          <w:lang w:val="en-US"/>
        </w:rPr>
        <w:t>field</w:t>
      </w:r>
      <w:r>
        <w:t>)</w:t>
      </w:r>
      <w:r w:rsidR="004A374D">
        <w:t>,</w:t>
      </w:r>
    </w:p>
    <w:p w:rsidR="004A374D" w:rsidRDefault="00C65B0E" w:rsidP="004A374D">
      <w:pPr>
        <w:pStyle w:val="ListParagraph"/>
        <w:numPr>
          <w:ilvl w:val="1"/>
          <w:numId w:val="6"/>
        </w:numPr>
      </w:pPr>
      <w:r>
        <w:t>típusok is lehetnek tagok</w:t>
      </w:r>
    </w:p>
    <w:p w:rsidR="004A374D" w:rsidRDefault="004A374D" w:rsidP="004A374D">
      <w:pPr>
        <w:pStyle w:val="ListParagraph"/>
        <w:numPr>
          <w:ilvl w:val="2"/>
          <w:numId w:val="6"/>
        </w:numPr>
      </w:pPr>
      <w:r>
        <w:t>(mind a három lehet példányszintű</w:t>
      </w:r>
    </w:p>
    <w:p w:rsidR="00C65B0E" w:rsidRDefault="004A374D" w:rsidP="004A374D">
      <w:pPr>
        <w:pStyle w:val="ListParagraph"/>
        <w:numPr>
          <w:ilvl w:val="2"/>
          <w:numId w:val="6"/>
        </w:numPr>
      </w:pPr>
      <w:r>
        <w:t>vagy osztályszintű—</w:t>
      </w:r>
      <m:oMath>
        <m:r>
          <w:rPr>
            <w:rFonts w:ascii="Cambria Math" w:hAnsi="Cambria Math"/>
          </w:rPr>
          <m:t>static</m:t>
        </m:r>
      </m:oMath>
      <w:r>
        <w:t>)</w:t>
      </w:r>
    </w:p>
    <w:p w:rsidR="004A374D" w:rsidRDefault="00350628" w:rsidP="00C65B0E">
      <m:oMath>
        <m:r>
          <w:rPr>
            <w:rFonts w:ascii="Cambria Math" w:hAnsi="Cambria Math"/>
          </w:rPr>
          <m:t>Package</m:t>
        </m:r>
      </m:oMath>
      <w:r w:rsidR="004A374D">
        <w:t>, benne osztályok, benne tagosztályok</w:t>
      </w:r>
      <w:r w:rsidR="00E07A9A">
        <w:t>, segédosztályok</w:t>
      </w:r>
    </w:p>
    <w:p w:rsidR="00E07A9A" w:rsidRDefault="00EE087F" w:rsidP="00C65B0E">
      <w:r>
        <w:t>Egy forrásfájlban lehet több osztály is. De csak egy publikus, aminek a neve a fájl neve.</w:t>
      </w:r>
    </w:p>
    <w:p w:rsidR="00EE087F" w:rsidRDefault="00EE087F" w:rsidP="00C65B0E">
      <w:r>
        <w:t xml:space="preserve">Ezen túl is lehet menni, </w:t>
      </w:r>
      <w:r w:rsidR="00350628">
        <w:t>statikus tagosztállyal: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data</w:t>
      </w:r>
      <w:r>
        <w:rPr>
          <w:b/>
          <w:bCs/>
          <w:color w:val="000080"/>
          <w:highlight w:val="white"/>
        </w:rPr>
        <w:t>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import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util</w:t>
      </w:r>
      <w:r>
        <w:rPr>
          <w:b/>
          <w:bCs/>
          <w:color w:val="000080"/>
          <w:highlight w:val="white"/>
        </w:rPr>
        <w:t>.*;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Triple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Iterable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&gt;{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T fst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snd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trd</w:t>
      </w:r>
      <w:r>
        <w:rPr>
          <w:b/>
          <w:bCs/>
          <w:color w:val="000080"/>
          <w:highlight w:val="white"/>
        </w:rPr>
        <w:t>;</w:t>
      </w:r>
    </w:p>
    <w:p w:rsidR="00350628" w:rsidRDefault="00350628" w:rsidP="00350628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//...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(){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TripleIter</w:t>
      </w:r>
      <w:r>
        <w:rPr>
          <w:b/>
          <w:bCs/>
          <w:color w:val="000080"/>
          <w:highlight w:val="white"/>
        </w:rPr>
        <w:t>(</w:t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);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350628" w:rsidRDefault="00350628" w:rsidP="00350628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//statikus tagosztály: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private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TripleIter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&gt;{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Triple triple</w:t>
      </w:r>
      <w:r>
        <w:rPr>
          <w:b/>
          <w:bCs/>
          <w:color w:val="000080"/>
          <w:highlight w:val="white"/>
        </w:rPr>
        <w:t>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TripleIter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Triple triple</w:t>
      </w:r>
      <w:r>
        <w:rPr>
          <w:b/>
          <w:bCs/>
          <w:color w:val="000080"/>
          <w:highlight w:val="white"/>
        </w:rPr>
        <w:t>){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triple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triple</w:t>
      </w:r>
      <w:r>
        <w:rPr>
          <w:b/>
          <w:bCs/>
          <w:color w:val="000080"/>
          <w:highlight w:val="white"/>
        </w:rPr>
        <w:t>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/*...*/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boolean</w:t>
      </w:r>
      <w:r>
        <w:rPr>
          <w:highlight w:val="white"/>
        </w:rPr>
        <w:t xml:space="preserve"> hasNext</w:t>
      </w:r>
      <w:r>
        <w:rPr>
          <w:b/>
          <w:bCs/>
          <w:color w:val="000080"/>
          <w:highlight w:val="white"/>
        </w:rPr>
        <w:t>(){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&lt;</w:t>
      </w:r>
      <w:r>
        <w:rPr>
          <w:color w:val="FF8000"/>
          <w:highlight w:val="white"/>
        </w:rPr>
        <w:t>4</w:t>
      </w:r>
      <w:r>
        <w:rPr>
          <w:b/>
          <w:bCs/>
          <w:color w:val="000080"/>
          <w:highlight w:val="white"/>
        </w:rPr>
        <w:t>;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T next</w:t>
      </w:r>
      <w:r>
        <w:rPr>
          <w:b/>
          <w:bCs/>
          <w:color w:val="000080"/>
          <w:highlight w:val="white"/>
        </w:rPr>
        <w:t>(){</w:t>
      </w:r>
    </w:p>
    <w:p w:rsidR="00350628" w:rsidRDefault="00350628" w:rsidP="00350628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/*...*/</w:t>
      </w:r>
      <w:r>
        <w:rPr>
          <w:b/>
          <w:bCs/>
          <w:color w:val="0000FF"/>
          <w:highlight w:val="white"/>
        </w:rPr>
        <w:t>this</w:t>
      </w:r>
      <w:r>
        <w:rPr>
          <w:color w:val="008000"/>
          <w:highlight w:val="white"/>
        </w:rPr>
        <w:t>/*...*/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++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//adjuk vissza, ahol épp most van i, és növeljük i-t.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350628" w:rsidRDefault="00350628" w:rsidP="00350628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008000"/>
          <w:highlight w:val="white"/>
        </w:rPr>
        <w:t>//next hívható háromszor, utána hasNext hamisat ad vissza.</w:t>
      </w:r>
    </w:p>
    <w:p w:rsidR="00350628" w:rsidRDefault="00350628" w:rsidP="00350628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350628" w:rsidRPr="00C65B0E" w:rsidRDefault="00350628" w:rsidP="00350628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350628" w:rsidRDefault="00350628" w:rsidP="00350628">
      <w:r>
        <w:t>Példányszintű tagosztály egy-egy egyed között alakít ki nagyon erős kapcsolat. Amivel m</w:t>
      </w:r>
      <w:r>
        <w:t xml:space="preserve">egszabadulhatunk: </w:t>
      </w:r>
      <w:proofErr w:type="spellStart"/>
      <w:r>
        <w:t>static</w:t>
      </w:r>
      <w:proofErr w:type="spellEnd"/>
      <w:r>
        <w:t xml:space="preserve">, </w:t>
      </w:r>
      <w:proofErr w:type="spellStart"/>
      <w:r>
        <w:t>this</w:t>
      </w:r>
      <w:proofErr w:type="spellEnd"/>
      <w:r>
        <w:t>, paraméterként átvétel, tárolás, hivatkozás rá.</w:t>
      </w:r>
      <w:r>
        <w:t xml:space="preserve"> –</w:t>
      </w:r>
      <w:proofErr w:type="spellStart"/>
      <w:r>
        <w:t>tól</w:t>
      </w:r>
      <w:proofErr w:type="spellEnd"/>
      <w:r>
        <w:t>.</w:t>
      </w:r>
    </w:p>
    <w:p w:rsidR="002739CE" w:rsidRDefault="002739CE" w:rsidP="00350628">
      <w:r>
        <w:t>Lokális osztály: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(){</w:t>
      </w:r>
    </w:p>
    <w:p w:rsidR="002739CE" w:rsidRDefault="002739CE" w:rsidP="002739CE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TIt </w:t>
      </w:r>
      <w:r>
        <w:rPr>
          <w:b/>
          <w:bCs/>
          <w:color w:val="0000FF"/>
          <w:highlight w:val="white"/>
        </w:rPr>
        <w:t>implements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};</w:t>
      </w:r>
      <w:r>
        <w:rPr>
          <w:color w:val="008000"/>
          <w:highlight w:val="white"/>
        </w:rPr>
        <w:t>//lokális osztály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TIt</w:t>
      </w:r>
      <w:r>
        <w:rPr>
          <w:b/>
          <w:bCs/>
          <w:color w:val="000080"/>
          <w:highlight w:val="white"/>
        </w:rPr>
        <w:t>();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350628" w:rsidRDefault="002739CE" w:rsidP="00350628">
      <w:r>
        <w:t>Még tovább csökkenthetem a definíció hatókörét egyetlen egy kifejezésre. Névtelen osztály: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(){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Iterator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&gt;(){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boolean</w:t>
      </w:r>
      <w:r>
        <w:rPr>
          <w:highlight w:val="white"/>
        </w:rPr>
        <w:t xml:space="preserve"> hasNext</w:t>
      </w:r>
      <w:r>
        <w:rPr>
          <w:b/>
          <w:bCs/>
          <w:color w:val="000080"/>
          <w:highlight w:val="white"/>
        </w:rPr>
        <w:t>(){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T next</w:t>
      </w:r>
      <w:r>
        <w:rPr>
          <w:b/>
          <w:bCs/>
          <w:color w:val="000080"/>
          <w:highlight w:val="white"/>
        </w:rPr>
        <w:t>(){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};</w:t>
      </w:r>
    </w:p>
    <w:p w:rsidR="002739CE" w:rsidRDefault="002739CE" w:rsidP="002739CE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2739CE" w:rsidRDefault="002739CE" w:rsidP="00350628">
      <w:r>
        <w:t>Hatóköre egyetlen egy kifejezés. Lehet több ezer soros osztály is, de inkább 5 legyen. Jellemzően 10 sor vagy kevesebb.</w:t>
      </w:r>
    </w:p>
    <w:p w:rsidR="00350628" w:rsidRDefault="00255964" w:rsidP="004F766C">
      <w:r>
        <w:t xml:space="preserve">Egy picit még tovább: </w:t>
      </w:r>
      <w:proofErr w:type="spellStart"/>
      <w:r>
        <w:t>Lambdák</w:t>
      </w:r>
      <w:proofErr w:type="spellEnd"/>
      <w:r>
        <w:t>.</w:t>
      </w:r>
    </w:p>
    <w:p w:rsidR="00255964" w:rsidRDefault="00255964" w:rsidP="004F766C">
      <w:r>
        <w:t xml:space="preserve">Lánc: Osztályok ugyan abban a csomagban, egy fájlban, statikusan összeragasztott, példányszintűen, lokális, névtelen, </w:t>
      </w:r>
      <w:proofErr w:type="spellStart"/>
      <w:r>
        <w:t>lambda</w:t>
      </w:r>
      <w:proofErr w:type="spellEnd"/>
      <w:r>
        <w:t>.</w:t>
      </w:r>
    </w:p>
    <w:p w:rsidR="009A6FD1" w:rsidRDefault="00C143DE" w:rsidP="00503A17">
      <w:r>
        <w:t>Előadás vége.</w:t>
      </w:r>
    </w:p>
    <w:p w:rsidR="00D60349" w:rsidRPr="00503A17" w:rsidRDefault="00D60349" w:rsidP="00503A17">
      <w:proofErr w:type="spellStart"/>
      <w:r>
        <w:t>OMHV-t</w:t>
      </w:r>
      <w:proofErr w:type="spellEnd"/>
      <w:r>
        <w:t xml:space="preserve"> töltsük ki! Rendesen! (aki nem 80%-on vett részt, attól elveszi a jegyet </w:t>
      </w:r>
      <w:r>
        <w:sym w:font="Wingdings" w:char="F04A"/>
      </w:r>
      <w:bookmarkStart w:id="0" w:name="_GoBack"/>
      <w:bookmarkEnd w:id="0"/>
    </w:p>
    <w:sectPr w:rsidR="00D60349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C0709"/>
    <w:multiLevelType w:val="hybridMultilevel"/>
    <w:tmpl w:val="3A0E8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5F2A"/>
    <w:multiLevelType w:val="hybridMultilevel"/>
    <w:tmpl w:val="FFA02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0778"/>
    <w:multiLevelType w:val="hybridMultilevel"/>
    <w:tmpl w:val="5D367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C6BAC"/>
    <w:multiLevelType w:val="hybridMultilevel"/>
    <w:tmpl w:val="D6F62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53"/>
    <w:rsid w:val="00002673"/>
    <w:rsid w:val="001555DE"/>
    <w:rsid w:val="00255964"/>
    <w:rsid w:val="002739CE"/>
    <w:rsid w:val="002A15E4"/>
    <w:rsid w:val="0031401E"/>
    <w:rsid w:val="00350628"/>
    <w:rsid w:val="00376A1A"/>
    <w:rsid w:val="003A4660"/>
    <w:rsid w:val="003F18ED"/>
    <w:rsid w:val="004A19B1"/>
    <w:rsid w:val="004A374D"/>
    <w:rsid w:val="004F766C"/>
    <w:rsid w:val="00503A17"/>
    <w:rsid w:val="005E7FBB"/>
    <w:rsid w:val="0065063B"/>
    <w:rsid w:val="006E3496"/>
    <w:rsid w:val="006E412F"/>
    <w:rsid w:val="00714750"/>
    <w:rsid w:val="008103FA"/>
    <w:rsid w:val="008358A1"/>
    <w:rsid w:val="008556D5"/>
    <w:rsid w:val="009020C0"/>
    <w:rsid w:val="00987553"/>
    <w:rsid w:val="009A6FD1"/>
    <w:rsid w:val="00AF04DB"/>
    <w:rsid w:val="00BE0C1F"/>
    <w:rsid w:val="00BE3313"/>
    <w:rsid w:val="00C143DE"/>
    <w:rsid w:val="00C16AAB"/>
    <w:rsid w:val="00C65B0E"/>
    <w:rsid w:val="00CF5A6D"/>
    <w:rsid w:val="00D60349"/>
    <w:rsid w:val="00D80B02"/>
    <w:rsid w:val="00E07A9A"/>
    <w:rsid w:val="00ED08CD"/>
    <w:rsid w:val="00ED5082"/>
    <w:rsid w:val="00EE087F"/>
    <w:rsid w:val="00F13720"/>
    <w:rsid w:val="00F47EE6"/>
    <w:rsid w:val="00FC33F6"/>
    <w:rsid w:val="00FF2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C72B03-9EFA-4957-BFF6-AFBCDA85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F21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F7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1048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11. előadás</vt:lpstr>
      <vt:lpstr>    Berezvai Dániel jegyzete http://elte.3ice.hu/</vt:lpstr>
      <vt:lpstr>    Primitív vs. referencia típusok</vt:lpstr>
      <vt:lpstr>    Referencia típusok: Osztály fogalma</vt:lpstr>
      <vt:lpstr>    Annotáció</vt:lpstr>
      <vt:lpstr>    Lambdák</vt:lpstr>
      <vt:lpstr>    Enum</vt:lpstr>
      <vt:lpstr>    Tömb</vt:lpstr>
      <vt:lpstr>    Absztrakt</vt:lpstr>
      <vt:lpstr>    Kódöröklés, redundancia elkerülése</vt:lpstr>
      <vt:lpstr>    Interfész</vt:lpstr>
      <vt:lpstr>    Többszörös öröklődés — Multiple inheritance</vt:lpstr>
      <vt:lpstr>    Enkapszuláció — információ elrejtés elve</vt:lpstr>
      <vt:lpstr>    Kompozíció</vt:lpstr>
      <vt:lpstr>    Generikus típusdefiníciók (kiegészítés)</vt:lpstr>
      <vt:lpstr>    Nyers típus — raw type</vt:lpstr>
      <vt:lpstr>    Típusdefiníció, amiben újabb típusdefiníció van.</vt:lpstr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5</cp:revision>
  <dcterms:created xsi:type="dcterms:W3CDTF">2015-12-11T11:14:00Z</dcterms:created>
  <dcterms:modified xsi:type="dcterms:W3CDTF">2015-12-11T12:48:00Z</dcterms:modified>
</cp:coreProperties>
</file>