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D774F7" w:rsidRDefault="00D774F7" w:rsidP="00D774F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Pr="006613D5">
        <w:rPr>
          <w:rFonts w:ascii="Times New Roman" w:hAnsi="Times New Roman" w:cs="Times New Roman"/>
          <w:sz w:val="24"/>
          <w:szCs w:val="24"/>
        </w:rPr>
        <w:t xml:space="preserve"> típusú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 osztály-sablonját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>
        <w:rPr>
          <w:rFonts w:ascii="Times New Roman" w:hAnsi="Times New Roman" w:cs="Times New Roman"/>
          <w:sz w:val="24"/>
          <w:szCs w:val="24"/>
        </w:rPr>
        <w:t xml:space="preserve"> sem.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A4146F">
        <w:rPr>
          <w:rFonts w:ascii="Times New Roman" w:hAnsi="Times New Roman" w:cs="Times New Roman"/>
          <w:sz w:val="24"/>
          <w:szCs w:val="24"/>
        </w:rPr>
        <w:t>!</w:t>
      </w:r>
    </w:p>
    <w:p w:rsidR="0088700A" w:rsidRDefault="0088700A" w:rsidP="0088700A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60C97" w:rsidRPr="00F220C8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Hány olyan szó van,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>
        <w:rPr>
          <w:rFonts w:ascii="Times New Roman" w:hAnsi="Times New Roman" w:cs="Times New Roman"/>
          <w:sz w:val="24"/>
          <w:szCs w:val="24"/>
        </w:rPr>
        <w:t xml:space="preserve"> közvetlenül ugyan</w:t>
      </w:r>
      <w:r w:rsidR="005E3E75">
        <w:rPr>
          <w:rFonts w:ascii="Times New Roman" w:hAnsi="Times New Roman" w:cs="Times New Roman"/>
          <w:sz w:val="24"/>
          <w:szCs w:val="24"/>
        </w:rPr>
        <w:t xml:space="preserve">olyan kezdőbetűjű </w:t>
      </w:r>
      <w:r>
        <w:rPr>
          <w:rFonts w:ascii="Times New Roman" w:hAnsi="Times New Roman" w:cs="Times New Roman"/>
          <w:sz w:val="24"/>
          <w:szCs w:val="24"/>
        </w:rPr>
        <w:t>szó áll!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5B3" w:rsidRDefault="00C60C97" w:rsidP="005675B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</w:t>
      </w:r>
      <w:r w:rsidR="005675B3">
        <w:rPr>
          <w:rFonts w:ascii="Times New Roman" w:hAnsi="Times New Roman" w:cs="Times New Roman"/>
          <w:sz w:val="24"/>
          <w:szCs w:val="24"/>
        </w:rPr>
        <w:t xml:space="preserve">Számolja meg, hány olyan szó van,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 w:rsidR="005675B3">
        <w:rPr>
          <w:rFonts w:ascii="Times New Roman" w:hAnsi="Times New Roman" w:cs="Times New Roman"/>
          <w:sz w:val="24"/>
          <w:szCs w:val="24"/>
        </w:rPr>
        <w:t xml:space="preserve"> közvetlenül ugyanolyan kezdőbetűjű szó áll,</w:t>
      </w:r>
      <w:r w:rsidR="005675B3" w:rsidRPr="005675B3">
        <w:rPr>
          <w:rFonts w:ascii="Times New Roman" w:hAnsi="Times New Roman" w:cs="Times New Roman"/>
          <w:sz w:val="24"/>
          <w:szCs w:val="24"/>
        </w:rPr>
        <w:t xml:space="preserve"> </w:t>
      </w:r>
      <w:r w:rsidR="00EA0FFF">
        <w:rPr>
          <w:rFonts w:ascii="Times New Roman" w:hAnsi="Times New Roman" w:cs="Times New Roman"/>
          <w:sz w:val="24"/>
          <w:szCs w:val="24"/>
        </w:rPr>
        <w:t>de csak az állomány elején szereplő azon szavak között, amelyek ábécé szerint növekvő sorrendben állnak!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 az ábécé szerint monoton növekedő sorrendben. Hány olyan szó van az állományban, amely legalább háromszor előfordul? 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Két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 az ábécé szerint monoton növekedő sorrendben. Hány olyan szó van a két állományban, amely </w:t>
      </w:r>
      <w:r w:rsidR="00F63508">
        <w:rPr>
          <w:rFonts w:ascii="Times New Roman" w:hAnsi="Times New Roman" w:cs="Times New Roman"/>
          <w:sz w:val="24"/>
          <w:szCs w:val="24"/>
        </w:rPr>
        <w:t xml:space="preserve">együttesen </w:t>
      </w:r>
      <w:r>
        <w:rPr>
          <w:rFonts w:ascii="Times New Roman" w:hAnsi="Times New Roman" w:cs="Times New Roman"/>
          <w:sz w:val="24"/>
          <w:szCs w:val="24"/>
        </w:rPr>
        <w:t xml:space="preserve">legalább háromszor előfordul? 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és 2.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1., 2. és 3. feladatot megoldja.</w:t>
      </w:r>
    </w:p>
    <w:p w:rsidR="0088700A" w:rsidRPr="00D028D5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 w:rsidR="00AE02E3">
        <w:rPr>
          <w:rFonts w:ascii="Times New Roman" w:hAnsi="Times New Roman" w:cs="Times New Roman"/>
          <w:sz w:val="24"/>
          <w:szCs w:val="24"/>
        </w:rPr>
        <w:t xml:space="preserve">  – ha az </w:t>
      </w:r>
      <w:r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88700A" w:rsidRPr="00361D46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(ha a programját elfogadták)</w:t>
      </w:r>
      <w:r w:rsidRPr="00361D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Pr="002B6D6A">
        <w:rPr>
          <w:rFonts w:ascii="Times New Roman" w:hAnsi="Times New Roman"/>
          <w:b/>
          <w:sz w:val="24"/>
          <w:szCs w:val="24"/>
        </w:rPr>
        <w:t>://nas1.inf.elte.hu</w:t>
      </w:r>
      <w:r>
        <w:rPr>
          <w:rFonts w:ascii="Times New Roman" w:hAnsi="Times New Roman"/>
          <w:sz w:val="24"/>
          <w:szCs w:val="24"/>
        </w:rPr>
        <w:t xml:space="preserve">-ra való bejelentkezés és </w:t>
      </w:r>
      <w:r w:rsidR="00982BD6">
        <w:rPr>
          <w:rFonts w:ascii="Times New Roman" w:hAnsi="Times New Roman"/>
          <w:sz w:val="24"/>
          <w:szCs w:val="24"/>
        </w:rPr>
        <w:t>a saját</w:t>
      </w:r>
      <w:r>
        <w:rPr>
          <w:rFonts w:ascii="Times New Roman" w:hAnsi="Times New Roman"/>
          <w:sz w:val="24"/>
          <w:szCs w:val="24"/>
        </w:rPr>
        <w:t xml:space="preserve"> azonosító/kulcsszó megadása után forrásprogramját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formában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könyvtárba tegye be.</w:t>
      </w:r>
    </w:p>
    <w:p w:rsidR="00596EC5" w:rsidRDefault="00596EC5" w:rsidP="00DA3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220" w:rsidRDefault="008C3220">
      <w:r>
        <w:separator/>
      </w:r>
    </w:p>
  </w:endnote>
  <w:endnote w:type="continuationSeparator" w:id="0">
    <w:p w:rsidR="008C3220" w:rsidRDefault="008C3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Pr="0011649F" w:rsidRDefault="0088700A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88700A" w:rsidRDefault="0088700A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220" w:rsidRDefault="008C3220">
      <w:r>
        <w:separator/>
      </w:r>
    </w:p>
  </w:footnote>
  <w:footnote w:type="continuationSeparator" w:id="0">
    <w:p w:rsidR="008C3220" w:rsidRDefault="008C3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Default="0088700A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OAF-</w:t>
    </w:r>
    <w:r w:rsidR="00033001">
      <w:t>1</w:t>
    </w:r>
    <w:r>
      <w:tab/>
    </w:r>
    <w:r w:rsidRPr="00185478">
      <w:rPr>
        <w:b/>
        <w:sz w:val="48"/>
        <w:szCs w:val="48"/>
      </w:rPr>
      <w:t>B</w:t>
    </w:r>
    <w:r>
      <w:tab/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13F53"/>
    <w:rsid w:val="00023ADC"/>
    <w:rsid w:val="000303F9"/>
    <w:rsid w:val="00033001"/>
    <w:rsid w:val="00061739"/>
    <w:rsid w:val="000675F7"/>
    <w:rsid w:val="00094534"/>
    <w:rsid w:val="000A332E"/>
    <w:rsid w:val="000A7E16"/>
    <w:rsid w:val="000B30F3"/>
    <w:rsid w:val="000E456E"/>
    <w:rsid w:val="000F0F98"/>
    <w:rsid w:val="000F5543"/>
    <w:rsid w:val="00100F46"/>
    <w:rsid w:val="00103771"/>
    <w:rsid w:val="00113342"/>
    <w:rsid w:val="0011649F"/>
    <w:rsid w:val="00131C9B"/>
    <w:rsid w:val="00143938"/>
    <w:rsid w:val="00146EFD"/>
    <w:rsid w:val="00172310"/>
    <w:rsid w:val="00174B5C"/>
    <w:rsid w:val="00175708"/>
    <w:rsid w:val="00185478"/>
    <w:rsid w:val="00190A65"/>
    <w:rsid w:val="00193588"/>
    <w:rsid w:val="00196907"/>
    <w:rsid w:val="001A58CA"/>
    <w:rsid w:val="001A6E94"/>
    <w:rsid w:val="001D4A1C"/>
    <w:rsid w:val="001D7AC8"/>
    <w:rsid w:val="001F4D2F"/>
    <w:rsid w:val="002318AF"/>
    <w:rsid w:val="00240D3C"/>
    <w:rsid w:val="0027746F"/>
    <w:rsid w:val="00282E74"/>
    <w:rsid w:val="00291F12"/>
    <w:rsid w:val="002C5428"/>
    <w:rsid w:val="00302E81"/>
    <w:rsid w:val="00310DD5"/>
    <w:rsid w:val="003378F7"/>
    <w:rsid w:val="00386BE9"/>
    <w:rsid w:val="0039338B"/>
    <w:rsid w:val="003C2BD1"/>
    <w:rsid w:val="003D0A8A"/>
    <w:rsid w:val="003E7206"/>
    <w:rsid w:val="0044669F"/>
    <w:rsid w:val="004556F9"/>
    <w:rsid w:val="00482FE5"/>
    <w:rsid w:val="004843CC"/>
    <w:rsid w:val="0048466B"/>
    <w:rsid w:val="004D07B9"/>
    <w:rsid w:val="004E6683"/>
    <w:rsid w:val="004F25E2"/>
    <w:rsid w:val="005017BC"/>
    <w:rsid w:val="005040CC"/>
    <w:rsid w:val="0052142A"/>
    <w:rsid w:val="00527B73"/>
    <w:rsid w:val="00537B2A"/>
    <w:rsid w:val="005450C8"/>
    <w:rsid w:val="005675B3"/>
    <w:rsid w:val="0058485E"/>
    <w:rsid w:val="00596EC5"/>
    <w:rsid w:val="005A361E"/>
    <w:rsid w:val="005E3E75"/>
    <w:rsid w:val="00600CE7"/>
    <w:rsid w:val="0060343A"/>
    <w:rsid w:val="00610741"/>
    <w:rsid w:val="0061142E"/>
    <w:rsid w:val="00632B7A"/>
    <w:rsid w:val="006441B9"/>
    <w:rsid w:val="00656B9B"/>
    <w:rsid w:val="0066393E"/>
    <w:rsid w:val="00671C50"/>
    <w:rsid w:val="00677502"/>
    <w:rsid w:val="00683B40"/>
    <w:rsid w:val="006C4002"/>
    <w:rsid w:val="006C5BA0"/>
    <w:rsid w:val="006F653E"/>
    <w:rsid w:val="00702015"/>
    <w:rsid w:val="007110B1"/>
    <w:rsid w:val="00711A3E"/>
    <w:rsid w:val="00727C56"/>
    <w:rsid w:val="0073521E"/>
    <w:rsid w:val="007451BE"/>
    <w:rsid w:val="0075082F"/>
    <w:rsid w:val="0075332A"/>
    <w:rsid w:val="007564FC"/>
    <w:rsid w:val="0076461F"/>
    <w:rsid w:val="00785720"/>
    <w:rsid w:val="007B40AC"/>
    <w:rsid w:val="007D3B9D"/>
    <w:rsid w:val="007E0BE5"/>
    <w:rsid w:val="007E46EB"/>
    <w:rsid w:val="007F0DEB"/>
    <w:rsid w:val="00800877"/>
    <w:rsid w:val="00800B3C"/>
    <w:rsid w:val="00816603"/>
    <w:rsid w:val="00836044"/>
    <w:rsid w:val="00840C94"/>
    <w:rsid w:val="00844D65"/>
    <w:rsid w:val="00853C6F"/>
    <w:rsid w:val="008742B7"/>
    <w:rsid w:val="008814F8"/>
    <w:rsid w:val="0088700A"/>
    <w:rsid w:val="00892260"/>
    <w:rsid w:val="008A536F"/>
    <w:rsid w:val="008B62C3"/>
    <w:rsid w:val="008B6F6E"/>
    <w:rsid w:val="008C3220"/>
    <w:rsid w:val="008C72F8"/>
    <w:rsid w:val="008E0692"/>
    <w:rsid w:val="008E42E1"/>
    <w:rsid w:val="008E4994"/>
    <w:rsid w:val="009237FF"/>
    <w:rsid w:val="009248F0"/>
    <w:rsid w:val="009452D2"/>
    <w:rsid w:val="00950FA3"/>
    <w:rsid w:val="00954D92"/>
    <w:rsid w:val="009655B3"/>
    <w:rsid w:val="00972F5A"/>
    <w:rsid w:val="00974F8E"/>
    <w:rsid w:val="00975C29"/>
    <w:rsid w:val="0098269D"/>
    <w:rsid w:val="00982BD6"/>
    <w:rsid w:val="009A01DB"/>
    <w:rsid w:val="00A15529"/>
    <w:rsid w:val="00A242C1"/>
    <w:rsid w:val="00A25288"/>
    <w:rsid w:val="00A30814"/>
    <w:rsid w:val="00A4146F"/>
    <w:rsid w:val="00A4425B"/>
    <w:rsid w:val="00A45F9D"/>
    <w:rsid w:val="00A778CB"/>
    <w:rsid w:val="00A84A02"/>
    <w:rsid w:val="00AC2095"/>
    <w:rsid w:val="00AE02E3"/>
    <w:rsid w:val="00AE442A"/>
    <w:rsid w:val="00AF008A"/>
    <w:rsid w:val="00B13019"/>
    <w:rsid w:val="00B246EE"/>
    <w:rsid w:val="00B24B17"/>
    <w:rsid w:val="00B26536"/>
    <w:rsid w:val="00B312DB"/>
    <w:rsid w:val="00B32D52"/>
    <w:rsid w:val="00B62F26"/>
    <w:rsid w:val="00B82E3E"/>
    <w:rsid w:val="00BA0538"/>
    <w:rsid w:val="00BA2445"/>
    <w:rsid w:val="00BA662B"/>
    <w:rsid w:val="00BA6B36"/>
    <w:rsid w:val="00BB019D"/>
    <w:rsid w:val="00BD445E"/>
    <w:rsid w:val="00BD7907"/>
    <w:rsid w:val="00C25852"/>
    <w:rsid w:val="00C44DFF"/>
    <w:rsid w:val="00C60C97"/>
    <w:rsid w:val="00CB16EB"/>
    <w:rsid w:val="00CB3793"/>
    <w:rsid w:val="00CD076F"/>
    <w:rsid w:val="00CD6F42"/>
    <w:rsid w:val="00D028D5"/>
    <w:rsid w:val="00D113E7"/>
    <w:rsid w:val="00D24F95"/>
    <w:rsid w:val="00D36C6A"/>
    <w:rsid w:val="00D74DF7"/>
    <w:rsid w:val="00D774F7"/>
    <w:rsid w:val="00DA2BC5"/>
    <w:rsid w:val="00DA3462"/>
    <w:rsid w:val="00DA4588"/>
    <w:rsid w:val="00DB7D45"/>
    <w:rsid w:val="00DD784B"/>
    <w:rsid w:val="00DE303D"/>
    <w:rsid w:val="00DE3EF9"/>
    <w:rsid w:val="00E018CD"/>
    <w:rsid w:val="00E416F0"/>
    <w:rsid w:val="00EA0FFF"/>
    <w:rsid w:val="00EA449D"/>
    <w:rsid w:val="00EB5307"/>
    <w:rsid w:val="00EE6FB5"/>
    <w:rsid w:val="00F32FAB"/>
    <w:rsid w:val="00F3531E"/>
    <w:rsid w:val="00F42E29"/>
    <w:rsid w:val="00F62E33"/>
    <w:rsid w:val="00F63508"/>
    <w:rsid w:val="00F70B46"/>
    <w:rsid w:val="00FA4C12"/>
    <w:rsid w:val="00FA6493"/>
    <w:rsid w:val="00FA662D"/>
    <w:rsid w:val="00FC77C3"/>
    <w:rsid w:val="00FE73B5"/>
    <w:rsid w:val="00FF17E3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9624-6B66-4397-89F0-5FDB4FC9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38</cp:revision>
  <cp:lastPrinted>2009-12-08T09:31:00Z</cp:lastPrinted>
  <dcterms:created xsi:type="dcterms:W3CDTF">2009-12-07T16:19:00Z</dcterms:created>
  <dcterms:modified xsi:type="dcterms:W3CDTF">2010-12-21T19:27:00Z</dcterms:modified>
</cp:coreProperties>
</file>