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02" w:rsidRDefault="001F7C02" w:rsidP="001F7C02">
      <w:pPr>
        <w:pStyle w:val="Heading1"/>
      </w:pPr>
      <w:r>
        <w:t>2. előadás</w:t>
      </w:r>
    </w:p>
    <w:p w:rsidR="001F7C02" w:rsidRDefault="004914A6" w:rsidP="001F7C02">
      <w:r>
        <w:t>Ebben a fejezetben f</w:t>
      </w:r>
      <w:r w:rsidR="002C0733">
        <w:t>olytatjuk az internet megértését. Kialakítunk egy olyan képet, ami nem csak 1-2 dimenziójára érvényes, hanem az egészre.</w:t>
      </w:r>
    </w:p>
    <w:p w:rsidR="002C0733" w:rsidRDefault="004914A6" w:rsidP="00CE7DAC">
      <w:pPr>
        <w:pStyle w:val="Heading2"/>
      </w:pPr>
      <w:r>
        <w:t>Ismétlésképpen tekintsük még egyszer a két csoportot</w:t>
      </w:r>
    </w:p>
    <w:p w:rsidR="002C0733" w:rsidRDefault="004914A6" w:rsidP="002C0733">
      <w:pPr>
        <w:pStyle w:val="ListParagraph"/>
        <w:numPr>
          <w:ilvl w:val="0"/>
          <w:numId w:val="1"/>
        </w:numPr>
      </w:pPr>
      <w:r>
        <w:t>Az e</w:t>
      </w:r>
      <w:r w:rsidR="002C0733">
        <w:t>lemzés és a folyamat zajlásának egyidejűsége. Ehhez önreflexió szükséges, például a filozófia.</w:t>
      </w:r>
    </w:p>
    <w:p w:rsidR="002C0733" w:rsidRDefault="004914A6" w:rsidP="002C0733">
      <w:pPr>
        <w:pStyle w:val="ListParagraph"/>
        <w:numPr>
          <w:ilvl w:val="0"/>
          <w:numId w:val="1"/>
        </w:numPr>
      </w:pPr>
      <w:r>
        <w:t>Az i</w:t>
      </w:r>
      <w:r w:rsidR="002C0733">
        <w:t>nternet mindenütt jelen valósága</w:t>
      </w:r>
      <w:r>
        <w:t>. A</w:t>
      </w:r>
      <w:r w:rsidR="002C0733">
        <w:t>z élet minden területére benyomul. Nem könnyű kiválasztani szerepei közül a fontosakat. Itt szintén a filozófia segít. A létezőt minden szempontból vizsgálja, nem szaktudomány.</w:t>
      </w:r>
    </w:p>
    <w:p w:rsidR="002C0733" w:rsidRDefault="00CE7DAC" w:rsidP="002C0733">
      <w:r>
        <w:t>Részletek tanulmányozása is zajlik, máshol.</w:t>
      </w:r>
    </w:p>
    <w:p w:rsidR="00CE7DAC" w:rsidRDefault="00CE7DAC" w:rsidP="00CE7DAC">
      <w:pPr>
        <w:pStyle w:val="Heading2"/>
      </w:pPr>
      <w:r>
        <w:t>Arisztotelész</w:t>
      </w:r>
      <w:r w:rsidR="004914A6">
        <w:t xml:space="preserve"> filozófiája</w:t>
      </w:r>
    </w:p>
    <w:p w:rsidR="00CE7DAC" w:rsidRDefault="00CE7DAC" w:rsidP="002C0733">
      <w:r>
        <w:t>A filozófia mindig sokféle. Nincs egy olyan változata, ami minden másikon felülmúlik. Ez előny, nem hátrány: Mindenki képes saját filozófiát, világnézetet létrehozni és a szerint élni életét.</w:t>
      </w:r>
    </w:p>
    <w:p w:rsidR="00CE7DAC" w:rsidRDefault="00CE7DAC" w:rsidP="002C0733">
      <w:r>
        <w:t xml:space="preserve">E sokféle változat közül </w:t>
      </w:r>
      <w:r w:rsidR="004914A6">
        <w:t xml:space="preserve">most </w:t>
      </w:r>
      <w:r>
        <w:t xml:space="preserve">elsősorban Arisztotelész nézőpontjaira </w:t>
      </w:r>
      <w:r w:rsidR="004914A6">
        <w:t>fogunk támaszkodni</w:t>
      </w:r>
      <w:r>
        <w:t>.</w:t>
      </w:r>
      <w:r w:rsidR="00C06E84">
        <w:t xml:space="preserve"> Ő m</w:t>
      </w:r>
      <w:r>
        <w:t>inden idők legfontosabb filozófusa.</w:t>
      </w:r>
      <w:r w:rsidR="00815F24">
        <w:t xml:space="preserve"> Ma is követjük, elemezzük.</w:t>
      </w:r>
    </w:p>
    <w:p w:rsidR="00815F24" w:rsidRDefault="00815F24" w:rsidP="002C0733">
      <w:r>
        <w:t>Azért volt olyan sikeres, mert az ő idejében vált lehetővé az, hogy a konkrét létezők természetét megértsék és leír</w:t>
      </w:r>
      <w:r w:rsidR="00C06E84">
        <w:t>j</w:t>
      </w:r>
      <w:r>
        <w:t>ák. Különféle létezőkkel akkor benépesítették az ember világát. Arisztotelész rendkívül jól teljesített ebben.</w:t>
      </w:r>
    </w:p>
    <w:p w:rsidR="00815F24" w:rsidRDefault="00815F24" w:rsidP="002C0733">
      <w:r>
        <w:t xml:space="preserve">Ha van valami új, szokatlan (az internet </w:t>
      </w:r>
      <w:r w:rsidR="00C06E84">
        <w:t xml:space="preserve">például </w:t>
      </w:r>
      <w:r>
        <w:t xml:space="preserve">új, 30 éve jött létre), akkor </w:t>
      </w:r>
      <w:r w:rsidR="004477A4">
        <w:t xml:space="preserve">Arisztotelész gondolkodásmódjának </w:t>
      </w:r>
      <w:r>
        <w:t xml:space="preserve">segítségével értjük meg, hogy milyen természete van, </w:t>
      </w:r>
      <w:r w:rsidR="004477A4">
        <w:t>mik a különlegességei</w:t>
      </w:r>
      <w:r w:rsidR="00C06E84">
        <w:t>,</w:t>
      </w:r>
      <w:r w:rsidR="004477A4">
        <w:t xml:space="preserve"> </w:t>
      </w:r>
      <w:r>
        <w:t>stb.</w:t>
      </w:r>
      <w:r w:rsidR="004477A4">
        <w:t xml:space="preserve"> 2500 éves és még mindig nem haszontalan és halott.</w:t>
      </w:r>
    </w:p>
    <w:p w:rsidR="004477A4" w:rsidRDefault="004477A4" w:rsidP="002C0733">
      <w:r>
        <w:t xml:space="preserve">A létezőket összetett (komplex) létezőkként érti meg. Mit jelent ez? </w:t>
      </w:r>
      <w:r w:rsidR="00C06E84">
        <w:t xml:space="preserve">Hogy nem egynemű. Nem egy féle </w:t>
      </w:r>
      <w:r>
        <w:t>l</w:t>
      </w:r>
      <w:r w:rsidR="00C06E84">
        <w:t>e</w:t>
      </w:r>
      <w:r>
        <w:t>írás tárja fel természetét. Nem lehet egy mondatban összefoglalni, nem lehet egy vonatkozással redukálni. Több, egymásra redukálhatatlan, egymással nem helyettesíthető rész alkotja a lényegét. ⇒ Megértése is összetett kell, legyen.</w:t>
      </w:r>
    </w:p>
    <w:p w:rsidR="00BF4080" w:rsidRDefault="00BF4080" w:rsidP="00BF4080">
      <w:pPr>
        <w:pStyle w:val="Heading3"/>
      </w:pPr>
      <w:r>
        <w:t>Négy ok</w:t>
      </w:r>
    </w:p>
    <w:p w:rsidR="004477A4" w:rsidRDefault="004477A4" w:rsidP="004477A4">
      <w:r>
        <w:t xml:space="preserve">Komplex módon komplex </w:t>
      </w:r>
      <w:r w:rsidR="00C06E84">
        <w:t xml:space="preserve">létező </w:t>
      </w:r>
      <w:r>
        <w:t>megértése a négyféle ok me</w:t>
      </w:r>
      <w:r w:rsidR="006B0291">
        <w:t>gtalálásával</w:t>
      </w:r>
      <w:r w:rsidR="00C06E84">
        <w:t xml:space="preserve"> lehetséges</w:t>
      </w:r>
      <w:r w:rsidR="006B0291">
        <w:t>. Ma többen egy ok megtalálásával megelégszenek, de ez nekünk nem elég.</w:t>
      </w:r>
    </w:p>
    <w:p w:rsidR="004477A4" w:rsidRDefault="006B0291" w:rsidP="004477A4">
      <w:r>
        <w:t>Miért kell okokat keresni? Mert a tudás az okok ismerete. Definíció szerint. Ez az alaphipotézis. Metafizika című írása ezzel a mondattal kezdődik: Minden ember törekszik a tudásra. […] A tudás az okok megismerése.</w:t>
      </w:r>
    </w:p>
    <w:p w:rsidR="006B0291" w:rsidRDefault="006B0291" w:rsidP="004477A4">
      <w:r>
        <w:t>Oksági elméletében ki is fejti a négy okot:</w:t>
      </w:r>
    </w:p>
    <w:p w:rsidR="006B0291" w:rsidRDefault="006B0291" w:rsidP="006B0291">
      <w:pPr>
        <w:pStyle w:val="ListParagraph"/>
        <w:numPr>
          <w:ilvl w:val="0"/>
          <w:numId w:val="2"/>
        </w:numPr>
      </w:pPr>
      <w:r>
        <w:t>Anyagi</w:t>
      </w:r>
    </w:p>
    <w:p w:rsidR="006B0291" w:rsidRDefault="006B0291" w:rsidP="006B0291">
      <w:pPr>
        <w:pStyle w:val="ListParagraph"/>
        <w:numPr>
          <w:ilvl w:val="0"/>
          <w:numId w:val="2"/>
        </w:numPr>
      </w:pPr>
      <w:r>
        <w:t>Formai</w:t>
      </w:r>
    </w:p>
    <w:p w:rsidR="006B0291" w:rsidRDefault="006B0291" w:rsidP="006B0291">
      <w:pPr>
        <w:pStyle w:val="ListParagraph"/>
        <w:numPr>
          <w:ilvl w:val="0"/>
          <w:numId w:val="2"/>
        </w:numPr>
      </w:pPr>
      <w:r>
        <w:t>Ható</w:t>
      </w:r>
    </w:p>
    <w:p w:rsidR="006B0291" w:rsidRDefault="006B0291" w:rsidP="006B0291">
      <w:pPr>
        <w:pStyle w:val="ListParagraph"/>
        <w:numPr>
          <w:ilvl w:val="0"/>
          <w:numId w:val="2"/>
        </w:numPr>
      </w:pPr>
      <w:r>
        <w:t>Cél</w:t>
      </w:r>
    </w:p>
    <w:p w:rsidR="006B0291" w:rsidRDefault="006B0291" w:rsidP="004477A4">
      <w:r>
        <w:t>Részletekkel nem fogunk foglalkozni, de:</w:t>
      </w:r>
    </w:p>
    <w:p w:rsidR="00BF4080" w:rsidRDefault="006B0291" w:rsidP="00BF4080">
      <w:pPr>
        <w:pStyle w:val="Heading3"/>
      </w:pPr>
      <w:r>
        <w:t>Nézzünk egy konkrét házat</w:t>
      </w:r>
    </w:p>
    <w:p w:rsidR="006B0291" w:rsidRDefault="00BF4080" w:rsidP="004477A4">
      <w:r>
        <w:t>Például az egyetemet</w:t>
      </w:r>
      <w:r w:rsidR="006B0291">
        <w:t>! Hogyan lehet ezt megérteni?</w:t>
      </w:r>
    </w:p>
    <w:p w:rsidR="006B0291" w:rsidRDefault="006B0291" w:rsidP="004477A4">
      <w:r>
        <w:t xml:space="preserve">Anyagi: Meg kell keresni az anyagi okait. Melyek ezek? Miből áll: Beton, fa, műanyag, stb. Ha ezek nem volnának, nem tudnánk megérteni ezt a házat. De ez nem elég. </w:t>
      </w:r>
      <w:r w:rsidR="00BF4080">
        <w:t>Ennyivel n</w:t>
      </w:r>
      <w:r>
        <w:t>em tudnánk különbséget tenni egy építőipari alapanyag lerakat és egy ház között.</w:t>
      </w:r>
    </w:p>
    <w:p w:rsidR="006B0291" w:rsidRDefault="006B0291" w:rsidP="004477A4">
      <w:r>
        <w:t>Formai</w:t>
      </w:r>
      <w:r w:rsidR="00BF4080">
        <w:t>: Meg kell ismernünk, hogy ezek az anyagi komponensek miként vannak elrendezve. Alap, falak, tető, stb. Valakinek ezt fel is kell építeni az adott formában. Ez még mindig nem elég.</w:t>
      </w:r>
    </w:p>
    <w:p w:rsidR="006B0291" w:rsidRDefault="006B0291" w:rsidP="004477A4">
      <w:r>
        <w:t>Ható</w:t>
      </w:r>
      <w:r w:rsidR="00BF4080">
        <w:t>: El is lehet rontani. Beázik, nem szigetel és átmegy a hang a falon.</w:t>
      </w:r>
    </w:p>
    <w:p w:rsidR="006B0291" w:rsidRDefault="006B0291" w:rsidP="004477A4">
      <w:r>
        <w:t>Cél</w:t>
      </w:r>
      <w:r w:rsidR="00BF4080">
        <w:t>: Létezése nem volna lehetséges a nélkül, hogy az építőt valamilyen cél mozgatná. Például pontosan ide pontosan ebből az anyagból a konkrét terv alapján házat fogok csinálni.</w:t>
      </w:r>
    </w:p>
    <w:p w:rsidR="00BF4080" w:rsidRDefault="00BF4080" w:rsidP="00BF4080">
      <w:pPr>
        <w:pStyle w:val="Heading3"/>
      </w:pPr>
      <w:r>
        <w:t>Nem csak mesterséges, természetes is.</w:t>
      </w:r>
    </w:p>
    <w:p w:rsidR="006B0291" w:rsidRDefault="00BF4080" w:rsidP="004477A4">
      <w:r>
        <w:t>Arisztotelész szerint nem csak a mesterséges dolgokra érvényes. A természetben levő dolgok is magyarázhatók e négy okkal.</w:t>
      </w:r>
    </w:p>
    <w:p w:rsidR="00BF4080" w:rsidRDefault="00BF4080" w:rsidP="002C0733">
      <w:r>
        <w:t>Felemelünk egy követ, elengedjük, lezuhan. Miért? Mert a kő célja, hogy a földön helyezkedjen el.</w:t>
      </w:r>
      <w:r w:rsidR="00B11B78">
        <w:t xml:space="preserve"> Arisztotelész fizikája mezőelméleti komponenst is tartalmaz. Ma nincs gondolkodásunk középpontjában (Ennek érdemes utánanézni.)</w:t>
      </w:r>
    </w:p>
    <w:p w:rsidR="00B11B78" w:rsidRDefault="00B11B78" w:rsidP="00B11B78">
      <w:pPr>
        <w:pStyle w:val="Heading1"/>
      </w:pPr>
      <w:r>
        <w:t>Arisztotelészi ihletésű Internetfilozófia</w:t>
      </w:r>
    </w:p>
    <w:p w:rsidR="00B11B78" w:rsidRPr="00B11B78" w:rsidRDefault="00B11B78" w:rsidP="00B11B78">
      <w:r>
        <w:t>Mi is négyféleképpen fogjuk értelmezni az internetet.</w:t>
      </w:r>
    </w:p>
    <w:p w:rsidR="00B11B78" w:rsidRDefault="00B11B78" w:rsidP="00B11B78">
      <w:pPr>
        <w:pStyle w:val="ListParagraph"/>
        <w:numPr>
          <w:ilvl w:val="0"/>
          <w:numId w:val="4"/>
        </w:numPr>
      </w:pPr>
      <w:r>
        <w:t>(Anyagi) Az internet technikai rendszer</w:t>
      </w:r>
    </w:p>
    <w:p w:rsidR="00B11B78" w:rsidRDefault="00B11B78" w:rsidP="00B11B78">
      <w:pPr>
        <w:pStyle w:val="ListParagraph"/>
        <w:numPr>
          <w:ilvl w:val="0"/>
          <w:numId w:val="4"/>
        </w:numPr>
      </w:pPr>
      <w:r>
        <w:t>(Formai) Kommunikációt szolgáló ágens (szereplő)</w:t>
      </w:r>
    </w:p>
    <w:p w:rsidR="00B11B78" w:rsidRDefault="00B11B78" w:rsidP="00B11B78">
      <w:pPr>
        <w:pStyle w:val="ListParagraph"/>
        <w:numPr>
          <w:ilvl w:val="0"/>
          <w:numId w:val="4"/>
        </w:numPr>
      </w:pPr>
      <w:r>
        <w:t xml:space="preserve">(Ható) </w:t>
      </w:r>
      <w:r w:rsidR="00C970BA">
        <w:t>Kulturális közeget hordoz. Az egész emberi kultúra megjelenik az interneten is. Nagyjából. (Verseket valaki felgépeli, Műalkotásokról fényképek készülnek)</w:t>
      </w:r>
    </w:p>
    <w:p w:rsidR="00B11B78" w:rsidRDefault="00B11B78" w:rsidP="00B11B78">
      <w:pPr>
        <w:pStyle w:val="ListParagraph"/>
        <w:numPr>
          <w:ilvl w:val="0"/>
          <w:numId w:val="4"/>
        </w:numPr>
      </w:pPr>
      <w:r>
        <w:t xml:space="preserve">(Cél) </w:t>
      </w:r>
      <w:r w:rsidR="00C970BA">
        <w:t>Az internet sajátos organizmus. Önálló egységként tekintünk rá a hétköznapokban. Fel lehet rá tenni dolgokat, fel lehet menni az internetre, stb.</w:t>
      </w:r>
    </w:p>
    <w:p w:rsidR="004477A4" w:rsidRDefault="00B16DD3" w:rsidP="002C0733">
      <w:r>
        <w:t>Az év során ezt a négy elemzési szempontot mind megértjük, ami az internet komplex módon való megértéséhez fog vezetni. Technikafilozófiai, kommunikációfilozófiai, kultúrafilozófiai, és organizációfilozófiai szempontok alapján fogjuk elemezni.</w:t>
      </w:r>
    </w:p>
    <w:p w:rsidR="005C7465" w:rsidRDefault="005C7465" w:rsidP="002C0733">
      <w:r>
        <w:t>Ez a terv, most előretekintünk a végső konklúzióra</w:t>
      </w:r>
      <w:r w:rsidR="00BA046C">
        <w:t>.</w:t>
      </w:r>
    </w:p>
    <w:p w:rsidR="00CE7DAC" w:rsidRDefault="005C7465" w:rsidP="005C7465">
      <w:pPr>
        <w:pStyle w:val="Heading2"/>
      </w:pPr>
      <w:r>
        <w:t>Eredmény</w:t>
      </w:r>
    </w:p>
    <w:p w:rsidR="00B16DD3" w:rsidRDefault="005C7465" w:rsidP="002C0733">
      <w:r>
        <w:t>Az internet egy harmadik emberi létformának – amit hálólétnek nevezünk – a hordozója. A hálólét viszonyainak megjelenítője, kifejezője és hordozója.</w:t>
      </w:r>
    </w:p>
    <w:p w:rsidR="005C7465" w:rsidRDefault="005C7465" w:rsidP="002C0733">
      <w:r>
        <w:t>Harmadik emberi létforma: Az internet előtti élet két szinten (szférában) működött: Természeti és társadalmi szféra. Az ember mindkettőben élt, kettős lény volt. Van testünk, biológiai és fizikai elemzések tárgya. Akinek nincs teste, az nem ember. De ez nem elég. Az ember nem csak test, hanem társas lény is. Mesterséges környezetbe felemelkedünk, az emberré válás folyamatában jön egy második természet, egy második viszonyrendszer: A társadalom. Egyszerre vagyunk lakói mindkettőnek. Alá vagyunk vetve a természetnek és a társadalomnak is.</w:t>
      </w:r>
      <w:r w:rsidR="00040BE8">
        <w:t xml:space="preserve"> Társas viszonyok a tulajdon, kulturális értékek, család, erkölcs, politika, stb.</w:t>
      </w:r>
    </w:p>
    <w:p w:rsidR="005C7465" w:rsidRDefault="005C7465" w:rsidP="002C0733">
      <w:r>
        <w:t>Ehhez képest az internet egy harmadik emberi létszférának, a hálólétnek hordozója.</w:t>
      </w:r>
    </w:p>
    <w:p w:rsidR="00040BE8" w:rsidRDefault="00040BE8" w:rsidP="002C0733">
      <w:r>
        <w:t>Konkrét személyiség az e szférák metszete. Ha valaki süket, vagy ha valaki antiszociális, akkor nem tud egy-egy szférában annyira létezni.</w:t>
      </w:r>
    </w:p>
    <w:p w:rsidR="00B16DD3" w:rsidRDefault="00537D85" w:rsidP="002C0733">
      <w:r>
        <w:t>Társadalmi viszonyok a legtöbb ember számára adottak, mert beleszülettünk. Nem tudunk eltekinteni attól, hogy éppen hol élünk, hova születtünk, hogyan neveltek bennünket. Az internethasználat létszféra pont az teszi lehetővé, hogy magunk mögött hagyjuk mindezt. Kiépítünk egy olyan közeget, ahol a döntés – mi fontos nekem, mi vagyok, stb. – az én döntésemen múlik.</w:t>
      </w:r>
      <w:r w:rsidR="00BA046C">
        <w:t xml:space="preserve"> Más módon kiterjedő, más értékeket használó közeg az internet. Természetesen nem független az alsó kettőtől. Továbbra is kell enni, például. De felköltözhetünk a netre. Azok a közösségek, melyeket ott találunk, vagy hozunk létre, azok nem beleszületett, hanem szabadon választott közösségek. Teljesen más emberi élet zajlik ott.</w:t>
      </w:r>
    </w:p>
    <w:p w:rsidR="00BA046C" w:rsidRDefault="00BA046C" w:rsidP="002C0733">
      <w:r>
        <w:t>Amerikai elnök idézet: Az internetet nem azért találtuk ki, hogy (…) Jelentősége mérhetetlenül nagy. Akkora a jelentősége, mint az állatvilágból való kiemelkedésünk. Mint a társas viszonyok létrejötte.</w:t>
      </w:r>
      <w:r w:rsidR="00A80870">
        <w:t xml:space="preserve"> Kidolgozza magát az ember a társas viszonyokból. Például a letöltés (torrentezés) vs. lopás most erősen vitatott téma.</w:t>
      </w:r>
    </w:p>
    <w:p w:rsidR="00A80870" w:rsidRDefault="00A80870" w:rsidP="002C0733">
      <w:r>
        <w:t>Mi az internet? Egy harmadik emberi létforma hordozó közege.</w:t>
      </w:r>
    </w:p>
    <w:p w:rsidR="00A80870" w:rsidRDefault="00A727C5" w:rsidP="00A727C5">
      <w:pPr>
        <w:pStyle w:val="Heading2"/>
      </w:pPr>
      <w:r>
        <w:t xml:space="preserve">Technika fogalma, </w:t>
      </w:r>
      <w:r w:rsidR="002E0B5B">
        <w:t xml:space="preserve">tág </w:t>
      </w:r>
      <w:r>
        <w:t>értelmezése</w:t>
      </w:r>
    </w:p>
    <w:p w:rsidR="00A727C5" w:rsidRDefault="00A727C5" w:rsidP="00A727C5">
      <w:r>
        <w:t>Első kérdéseink: Mi az a technika? Mik az információs technika specifikumai? Mi az internet technikai szempontból?</w:t>
      </w:r>
    </w:p>
    <w:p w:rsidR="00A727C5" w:rsidRDefault="00A727C5" w:rsidP="00A727C5">
      <w:r>
        <w:t>Technika általános leírása, amibe belefél az első ősemberek által használt eszközök és az internet is.</w:t>
      </w:r>
    </w:p>
    <w:p w:rsidR="00A727C5" w:rsidRDefault="00A727C5" w:rsidP="00A727C5">
      <w:r>
        <w:t>A technika nem azonos a gépek tanával. Híres technikafilozófus: Ellul 1970-es években publikált egy könyvet, ami így kezdődik:</w:t>
      </w:r>
    </w:p>
    <w:p w:rsidR="00A727C5" w:rsidRDefault="00A727C5" w:rsidP="00A727C5">
      <w:r>
        <w:t>Népszerű tévedés, hogy amikor a technikáról kezdünk beszélni, egyből a gépekre ugrunk. Nem ez a dolgok lényege. A technika lehetséges gépek nélkül is.</w:t>
      </w:r>
    </w:p>
    <w:p w:rsidR="00A727C5" w:rsidRDefault="002E0B5B" w:rsidP="002E0B5B">
      <w:pPr>
        <w:pStyle w:val="Heading3"/>
      </w:pPr>
      <w:r>
        <w:t>Mi a technika?</w:t>
      </w:r>
    </w:p>
    <w:p w:rsidR="002E0B5B" w:rsidRDefault="002E0B5B" w:rsidP="002E0B5B">
      <w:r>
        <w:t>Filozófiai válasz lesz, ami minden technikára jellemző. Nincs a technikának elmélete. Van gépészet, villamosságtan, alkotmánytan, de ezek nem a technika egészét ragadják meg.</w:t>
      </w:r>
    </w:p>
    <w:p w:rsidR="002E0B5B" w:rsidRDefault="002E0B5B" w:rsidP="002E0B5B">
      <w:r>
        <w:t>Technika nem pusztán az, amit a műszaki egyetemen tanítanak. Azok technika orientált dolgok, de nem merítik ki az összes lehetséges technikát. A technika fogalma ennél tágasabb.</w:t>
      </w:r>
    </w:p>
    <w:p w:rsidR="002E0B5B" w:rsidRDefault="002E0B5B" w:rsidP="002E0B5B">
      <w:r>
        <w:t>Mindennapi élet technikája, mentális viszonyok használati technikája (pszichológia) Jog, gazdaságtan, tudományos kutatás, gondolkodásmód.</w:t>
      </w:r>
    </w:p>
    <w:p w:rsidR="002E0B5B" w:rsidRDefault="00824857" w:rsidP="002E0B5B">
      <w:r>
        <w:t xml:space="preserve">Definíció: </w:t>
      </w:r>
      <w:r w:rsidR="003E6865">
        <w:t>A technika az ember uralma a technikai szituáció fölött.</w:t>
      </w:r>
    </w:p>
    <w:p w:rsidR="003E6865" w:rsidRDefault="003E6865" w:rsidP="002E0B5B">
      <w:r>
        <w:t>Technikai szituáció: Helyzet, összefüggésrendszer, stb. (Híres német filozófus, Heidegger dolgozata a technika kérdéséhez címmel egyszerűen csak állványnak nevezi.)</w:t>
      </w:r>
    </w:p>
    <w:p w:rsidR="003E6865" w:rsidRDefault="003E6865" w:rsidP="002E0B5B">
      <w:r>
        <w:t>1960-es években szituacionista mozgalom</w:t>
      </w:r>
      <w:r w:rsidR="007B7BA3">
        <w:t>. Deborel nézetei, a spektákulum társadalma. (TGM előadássorozat)</w:t>
      </w:r>
    </w:p>
    <w:p w:rsidR="003E6865" w:rsidRDefault="007B7BA3" w:rsidP="002E0B5B">
      <w:r>
        <w:t>Szituáció feletti uralom: Nem az történik, ami természet adta módon történne, hanem az, amit az ember akar.</w:t>
      </w:r>
      <w:r w:rsidR="00066382">
        <w:t xml:space="preserve"> Példa: Tartok egy almát a kezemben. Ha nem uralnám a szituációt, akkor az leesne a földre, mert az természetes. Felemelem, tartom a kezemben, uralom a szituációt. Ilyen triviális technikák végtelen sokasága uralja az embereket.</w:t>
      </w:r>
    </w:p>
    <w:p w:rsidR="00066382" w:rsidRDefault="00066382" w:rsidP="002E0B5B">
      <w:r>
        <w:t>Emberré válás is ilyen. Vannak az állatok, azt csinálják, amit a természet megszab számukra. Az ember azonban meg tudja változtatni ezt a természeti viszonyt. Más kimenetelhez juttatjuk. Elkezdjük csiholni a tüzet ⇒ meg lehet sütni a húst, nem kell nyersen megenni.</w:t>
      </w:r>
    </w:p>
    <w:p w:rsidR="00066382" w:rsidRDefault="00066382" w:rsidP="002E0B5B">
      <w:r>
        <w:t>Minden emberi cselekvésnek van egy technikai komponense. Nevezetesen az, amelyikben az ember a cselekvés révén valamilyen mesterséges célt megvalósít. Szituációt olyan végkimenetelhez juttatja, ahol mesterséges létező keletkezik. Felemelem az almát, ⇒ az alma egy méter magason van, nem a földön.</w:t>
      </w:r>
      <w:r w:rsidR="00C73320">
        <w:t xml:space="preserve"> Mesterséges dolgokat hozunk létre.</w:t>
      </w:r>
    </w:p>
    <w:p w:rsidR="00C73320" w:rsidRDefault="00C73320" w:rsidP="002E0B5B">
      <w:r>
        <w:t xml:space="preserve">Gyűjtögető életmód → háziállat-tartás, növénytermesztés. Beleavatkoztunk a természetes folyamatba. Állati közösségekben van </w:t>
      </w:r>
      <w:r w:rsidR="007456D1">
        <w:t xml:space="preserve">természetesen </w:t>
      </w:r>
      <w:r>
        <w:t xml:space="preserve">ennek előzménye, de mind csak előzetes dolog, az </w:t>
      </w:r>
      <w:r w:rsidR="007456D1">
        <w:t xml:space="preserve">állati gyakorlat nem változik, az </w:t>
      </w:r>
      <w:r>
        <w:t>ember</w:t>
      </w:r>
      <w:r w:rsidR="007456D1">
        <w:t xml:space="preserve"> magasabb szinten van.</w:t>
      </w:r>
      <w:r>
        <w:t xml:space="preserve"> (könyv – Csányi Vilmos: Az emberi természet)</w:t>
      </w:r>
    </w:p>
    <w:p w:rsidR="00A727C5" w:rsidRDefault="00034B91" w:rsidP="00A727C5">
      <w:r>
        <w:t>A technika tehát minden cselekvésnek része, minden emberi cselekvés igénybe veszi valahogy. Minden cselekvésnek van technikai komponense.</w:t>
      </w:r>
    </w:p>
    <w:p w:rsidR="002C0733" w:rsidRPr="001F7C02" w:rsidRDefault="00034B91" w:rsidP="00A439F9">
      <w:r>
        <w:t>A technika legfontosabb produktuma az ember maga. Az ember önmagát hozza létre, önmagát alakítja. Kitűz célokat és meg tudja valósítani.</w:t>
      </w:r>
      <w:r w:rsidR="00B262B4">
        <w:t xml:space="preserve"> Az ember önteremtő lény, ami hallatlan előny, de ugyanakkor hallatlan felelősség is. Ha </w:t>
      </w:r>
      <w:r w:rsidR="00CE63A6">
        <w:t xml:space="preserve">ezt bármikor </w:t>
      </w:r>
      <w:r w:rsidR="00B262B4">
        <w:t xml:space="preserve">abbahagyjuk, </w:t>
      </w:r>
      <w:r w:rsidR="00CE63A6">
        <w:t xml:space="preserve">nem hozzunk magunkat folyamatosan létre, akkor </w:t>
      </w:r>
      <w:r w:rsidR="00B262B4">
        <w:t>visszasüllyedünk az állatok közé.</w:t>
      </w:r>
      <w:r w:rsidR="00CE63A6">
        <w:t xml:space="preserve"> Ez a szabadságnak, és a szabadságba való kényszerítésnek a kettőssége. Uralkodunk a természeten, de ha nem uralkodunk, akkor elveszünk.</w:t>
      </w:r>
      <w:r w:rsidR="00A439F9">
        <w:br w:type="page"/>
      </w:r>
      <w:bookmarkStart w:id="0" w:name="_GoBack"/>
      <w:bookmarkEnd w:id="0"/>
    </w:p>
    <w:sectPr w:rsidR="002C0733" w:rsidRPr="001F7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62DA5"/>
    <w:multiLevelType w:val="hybridMultilevel"/>
    <w:tmpl w:val="B128CB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FB01381"/>
    <w:multiLevelType w:val="hybridMultilevel"/>
    <w:tmpl w:val="0D48FE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3874D62"/>
    <w:multiLevelType w:val="hybridMultilevel"/>
    <w:tmpl w:val="E76A69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8581A64"/>
    <w:multiLevelType w:val="hybridMultilevel"/>
    <w:tmpl w:val="2D683A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91"/>
    <w:rsid w:val="00005BA9"/>
    <w:rsid w:val="00034B91"/>
    <w:rsid w:val="00040BE8"/>
    <w:rsid w:val="00066382"/>
    <w:rsid w:val="0009620F"/>
    <w:rsid w:val="00170B39"/>
    <w:rsid w:val="0018641F"/>
    <w:rsid w:val="001F7C02"/>
    <w:rsid w:val="002C0733"/>
    <w:rsid w:val="002E0B5B"/>
    <w:rsid w:val="003619BA"/>
    <w:rsid w:val="003E6865"/>
    <w:rsid w:val="004052B9"/>
    <w:rsid w:val="004477A4"/>
    <w:rsid w:val="004914A6"/>
    <w:rsid w:val="004A5A45"/>
    <w:rsid w:val="00537D85"/>
    <w:rsid w:val="005A330F"/>
    <w:rsid w:val="005C7465"/>
    <w:rsid w:val="006A184F"/>
    <w:rsid w:val="006B0291"/>
    <w:rsid w:val="006E6F16"/>
    <w:rsid w:val="007456D1"/>
    <w:rsid w:val="007B7BA3"/>
    <w:rsid w:val="00815F24"/>
    <w:rsid w:val="00824857"/>
    <w:rsid w:val="00835A98"/>
    <w:rsid w:val="00A439F9"/>
    <w:rsid w:val="00A727C5"/>
    <w:rsid w:val="00A80870"/>
    <w:rsid w:val="00B11B78"/>
    <w:rsid w:val="00B16DD3"/>
    <w:rsid w:val="00B262B4"/>
    <w:rsid w:val="00BA046C"/>
    <w:rsid w:val="00BC4B6D"/>
    <w:rsid w:val="00BF4080"/>
    <w:rsid w:val="00C06E84"/>
    <w:rsid w:val="00C73320"/>
    <w:rsid w:val="00C970BA"/>
    <w:rsid w:val="00CE63A6"/>
    <w:rsid w:val="00CE7DAC"/>
    <w:rsid w:val="00EA576C"/>
    <w:rsid w:val="00EE5600"/>
    <w:rsid w:val="00F73391"/>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E04F4-7CEE-4D38-A015-805AA745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F7C02"/>
    <w:rPr>
      <w:color w:val="0563C1" w:themeColor="hyperlink"/>
      <w:u w:val="single"/>
    </w:rPr>
  </w:style>
  <w:style w:type="paragraph" w:styleId="ListParagraph">
    <w:name w:val="List Paragraph"/>
    <w:basedOn w:val="Normal"/>
    <w:uiPriority w:val="34"/>
    <w:unhideWhenUsed/>
    <w:qFormat/>
    <w:rsid w:val="002C0733"/>
    <w:pPr>
      <w:ind w:left="720"/>
      <w:contextualSpacing/>
    </w:pPr>
  </w:style>
  <w:style w:type="character" w:styleId="CommentReference">
    <w:name w:val="annotation reference"/>
    <w:basedOn w:val="DefaultParagraphFont"/>
    <w:uiPriority w:val="99"/>
    <w:semiHidden/>
    <w:unhideWhenUsed/>
    <w:rsid w:val="00066382"/>
    <w:rPr>
      <w:sz w:val="16"/>
      <w:szCs w:val="16"/>
    </w:rPr>
  </w:style>
  <w:style w:type="paragraph" w:styleId="CommentText">
    <w:name w:val="annotation text"/>
    <w:basedOn w:val="Normal"/>
    <w:link w:val="CommentTextChar"/>
    <w:uiPriority w:val="99"/>
    <w:semiHidden/>
    <w:unhideWhenUsed/>
    <w:rsid w:val="00066382"/>
    <w:pPr>
      <w:spacing w:line="240" w:lineRule="auto"/>
    </w:pPr>
    <w:rPr>
      <w:sz w:val="20"/>
      <w:szCs w:val="20"/>
    </w:rPr>
  </w:style>
  <w:style w:type="character" w:customStyle="1" w:styleId="CommentTextChar">
    <w:name w:val="Comment Text Char"/>
    <w:basedOn w:val="DefaultParagraphFont"/>
    <w:link w:val="CommentText"/>
    <w:uiPriority w:val="99"/>
    <w:semiHidden/>
    <w:rsid w:val="00066382"/>
    <w:rPr>
      <w:rFonts w:ascii="Arial Unicode MS" w:hAnsi="Arial Unicode MS"/>
      <w:sz w:val="20"/>
      <w:szCs w:val="20"/>
    </w:rPr>
  </w:style>
  <w:style w:type="paragraph" w:styleId="CommentSubject">
    <w:name w:val="annotation subject"/>
    <w:basedOn w:val="CommentText"/>
    <w:next w:val="CommentText"/>
    <w:link w:val="CommentSubjectChar"/>
    <w:uiPriority w:val="99"/>
    <w:semiHidden/>
    <w:unhideWhenUsed/>
    <w:rsid w:val="00066382"/>
    <w:rPr>
      <w:b/>
      <w:bCs/>
    </w:rPr>
  </w:style>
  <w:style w:type="character" w:customStyle="1" w:styleId="CommentSubjectChar">
    <w:name w:val="Comment Subject Char"/>
    <w:basedOn w:val="CommentTextChar"/>
    <w:link w:val="CommentSubject"/>
    <w:uiPriority w:val="99"/>
    <w:semiHidden/>
    <w:rsid w:val="00066382"/>
    <w:rPr>
      <w:rFonts w:ascii="Arial Unicode MS" w:hAnsi="Arial Unicode MS"/>
      <w:b/>
      <w:bCs/>
      <w:sz w:val="20"/>
      <w:szCs w:val="20"/>
    </w:rPr>
  </w:style>
  <w:style w:type="paragraph" w:styleId="BalloonText">
    <w:name w:val="Balloon Text"/>
    <w:basedOn w:val="Normal"/>
    <w:link w:val="BalloonTextChar"/>
    <w:uiPriority w:val="99"/>
    <w:semiHidden/>
    <w:unhideWhenUsed/>
    <w:rsid w:val="00066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8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36CE4F-C345-44EE-AC39-952B1AD48681}">
  <we:reference id="wa104099688"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78</TotalTime>
  <Pages>1</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10</cp:revision>
  <dcterms:created xsi:type="dcterms:W3CDTF">2014-09-17T12:21:00Z</dcterms:created>
  <dcterms:modified xsi:type="dcterms:W3CDTF">2015-01-21T15:10:00Z</dcterms:modified>
</cp:coreProperties>
</file>