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FC869" w14:textId="1E66C58A" w:rsidR="009476FA" w:rsidRPr="0037412C" w:rsidRDefault="00602AF4" w:rsidP="0037412C">
      <w:pPr>
        <w:pStyle w:val="Heading1"/>
        <w:rPr>
          <w:rFonts w:eastAsia="Arial Unicode MS"/>
          <w:sz w:val="54"/>
          <w14:ligatures w14:val="standardContextual"/>
        </w:rPr>
      </w:pPr>
      <w:proofErr w:type="spellStart"/>
      <w:r>
        <w:rPr>
          <w:rFonts w:eastAsia="Arial Unicode MS"/>
          <w:sz w:val="54"/>
          <w14:ligatures w14:val="standardContextual"/>
        </w:rPr>
        <w:t>Internetfilozófia</w:t>
      </w:r>
      <w:proofErr w:type="spellEnd"/>
    </w:p>
    <w:p w14:paraId="61DCF619" w14:textId="77777777" w:rsidR="003F0D97" w:rsidRPr="0037412C" w:rsidRDefault="003F0D97" w:rsidP="0037412C">
      <w:pPr>
        <w:rPr>
          <w14:ligatures w14:val="standardContextual"/>
        </w:rPr>
      </w:pPr>
    </w:p>
    <w:p w14:paraId="0A3DF8C4" w14:textId="4165EDAC" w:rsidR="003A7A71" w:rsidRPr="0037412C" w:rsidRDefault="001879A9" w:rsidP="0037412C">
      <w:pPr>
        <w:pStyle w:val="Heading2"/>
        <w:rPr>
          <w:rFonts w:eastAsia="Arial Unicode MS"/>
          <w:b w:val="0"/>
          <w:sz w:val="34"/>
          <w14:ligatures w14:val="standardContextual"/>
        </w:rPr>
      </w:pPr>
      <w:r w:rsidRPr="0037412C">
        <w:rPr>
          <w:rFonts w:eastAsia="Arial Unicode MS"/>
          <w:b w:val="0"/>
          <w:sz w:val="34"/>
          <w14:ligatures w14:val="standardContextual"/>
        </w:rPr>
        <w:t>Berezvai Dániel, Ropolyi László</w:t>
      </w:r>
    </w:p>
    <w:p w14:paraId="0E72B6D6" w14:textId="77777777" w:rsidR="003F0D97" w:rsidRPr="0037412C" w:rsidRDefault="003F0D97" w:rsidP="0037412C">
      <w:pPr>
        <w:rPr>
          <w14:ligatures w14:val="standardContextual"/>
        </w:rPr>
      </w:pPr>
    </w:p>
    <w:p w14:paraId="583C5D04" w14:textId="7E26ABE7" w:rsidR="0045227F" w:rsidRPr="0037412C" w:rsidRDefault="00DD147B" w:rsidP="0037412C">
      <w:pPr>
        <w:jc w:val="right"/>
        <w:rPr>
          <w14:ligatures w14:val="standardContextual"/>
        </w:rPr>
        <w:sectPr w:rsidR="0045227F" w:rsidRPr="0037412C" w:rsidSect="0045227F">
          <w:headerReference w:type="default" r:id="rId8"/>
          <w:footerReference w:type="even" r:id="rId9"/>
          <w:footerReference w:type="default" r:id="rId10"/>
          <w:pgSz w:w="8420" w:h="11907" w:orient="landscape" w:code="9"/>
          <w:pgMar w:top="1134" w:right="1134" w:bottom="1134" w:left="1134" w:header="709" w:footer="709" w:gutter="1134"/>
          <w:cols w:space="708"/>
          <w:titlePg/>
          <w:docGrid w:linePitch="360"/>
        </w:sectPr>
      </w:pPr>
      <w:r w:rsidRPr="0037412C">
        <w:rPr>
          <w14:ligatures w14:val="standardContextual"/>
        </w:rPr>
        <w:t>Első, lekto</w:t>
      </w:r>
      <w:r w:rsidR="004956BD">
        <w:rPr>
          <w14:ligatures w14:val="standardContextual"/>
        </w:rPr>
        <w:t>r</w:t>
      </w:r>
      <w:r w:rsidRPr="0037412C">
        <w:rPr>
          <w14:ligatures w14:val="standardContextual"/>
        </w:rPr>
        <w:t>á</w:t>
      </w:r>
      <w:r w:rsidR="004956BD">
        <w:rPr>
          <w14:ligatures w14:val="standardContextual"/>
        </w:rPr>
        <w:t>l</w:t>
      </w:r>
      <w:r w:rsidRPr="0037412C">
        <w:rPr>
          <w14:ligatures w14:val="standardContextual"/>
        </w:rPr>
        <w:t>atlan kiadás!</w:t>
      </w:r>
    </w:p>
    <w:p w14:paraId="3A67CA56" w14:textId="77777777" w:rsidR="00602AF4" w:rsidRDefault="00602AF4" w:rsidP="00602AF4">
      <w:pPr>
        <w:pStyle w:val="Heading1"/>
      </w:pPr>
      <w:r>
        <w:lastRenderedPageBreak/>
        <w:t>1. előadás</w:t>
      </w:r>
    </w:p>
    <w:p w14:paraId="3ACA253A" w14:textId="77777777" w:rsidR="00602AF4" w:rsidRDefault="00602AF4" w:rsidP="00602AF4">
      <w:r>
        <w:t xml:space="preserve">Előadó: </w:t>
      </w:r>
      <w:proofErr w:type="spellStart"/>
      <w:r>
        <w:t>Ropolyi</w:t>
      </w:r>
      <w:proofErr w:type="spellEnd"/>
      <w:r>
        <w:t xml:space="preserve"> László</w:t>
      </w:r>
    </w:p>
    <w:p w14:paraId="7802EFB1" w14:textId="77777777" w:rsidR="00602AF4" w:rsidRDefault="00602AF4" w:rsidP="00602AF4">
      <w:pPr>
        <w:pStyle w:val="Heading2"/>
      </w:pPr>
      <w:proofErr w:type="spellStart"/>
      <w:r>
        <w:t>Internetfilozófia</w:t>
      </w:r>
      <w:proofErr w:type="spellEnd"/>
    </w:p>
    <w:p w14:paraId="23B26066" w14:textId="77777777" w:rsidR="00602AF4" w:rsidRDefault="00602AF4" w:rsidP="00602AF4">
      <w:r>
        <w:t xml:space="preserve">Az internetnek a </w:t>
      </w:r>
      <w:r w:rsidRPr="001A1F51">
        <w:rPr>
          <w:i/>
        </w:rPr>
        <w:t>filozófiája</w:t>
      </w:r>
      <w:r>
        <w:t xml:space="preserve"> lesz a téma. Nem </w:t>
      </w:r>
      <w:proofErr w:type="spellStart"/>
      <w:r>
        <w:t>honlapszerkesztési</w:t>
      </w:r>
      <w:proofErr w:type="spellEnd"/>
      <w:r>
        <w:t xml:space="preserve"> metodológia, hanem</w:t>
      </w:r>
      <w:r w:rsidRPr="00DC5DCA">
        <w:t xml:space="preserve"> </w:t>
      </w:r>
      <w:r>
        <w:t>filozófiai elemzés lesz.</w:t>
      </w:r>
    </w:p>
    <w:p w14:paraId="4D9BFFAA" w14:textId="77777777" w:rsidR="00602AF4" w:rsidRDefault="00602AF4" w:rsidP="00602AF4">
      <w:pPr>
        <w:pStyle w:val="Heading3"/>
      </w:pPr>
      <w:r>
        <w:t>Motiváció</w:t>
      </w:r>
    </w:p>
    <w:p w14:paraId="5CBBFCF1" w14:textId="4A636F69" w:rsidR="00602AF4" w:rsidRDefault="00602AF4" w:rsidP="00602AF4">
      <w:r>
        <w:t>Meta-szintű elemzés: Mi értelme van az internet értelmét keresni?</w:t>
      </w:r>
    </w:p>
    <w:p w14:paraId="32E38530" w14:textId="77777777" w:rsidR="00602AF4" w:rsidRDefault="00602AF4" w:rsidP="00602AF4">
      <w:pPr>
        <w:pStyle w:val="Heading2"/>
      </w:pPr>
      <w:r>
        <w:t>Elemzésünk során két nehézséggel szembesülünk</w:t>
      </w:r>
    </w:p>
    <w:p w14:paraId="5D7961E5" w14:textId="77777777" w:rsidR="00602AF4" w:rsidRDefault="00602AF4" w:rsidP="00602AF4">
      <w:pPr>
        <w:pStyle w:val="Heading2"/>
      </w:pPr>
      <w:r>
        <w:t>1 Mindenütt jelen levőség</w:t>
      </w:r>
    </w:p>
    <w:p w14:paraId="14AD77C5" w14:textId="77777777" w:rsidR="00602AF4" w:rsidRPr="00446E47" w:rsidRDefault="00602AF4" w:rsidP="00602AF4">
      <w:pPr>
        <w:rPr>
          <w:color w:val="D9D9D9" w:themeColor="background1" w:themeShade="D9"/>
        </w:rPr>
      </w:pPr>
      <w:r>
        <w:t xml:space="preserve">Angolul: </w:t>
      </w:r>
      <w:r w:rsidRPr="00E57A83">
        <w:rPr>
          <w:lang w:val="en-US"/>
        </w:rPr>
        <w:t>Omnipresence</w:t>
      </w:r>
      <w:r>
        <w:t xml:space="preserve">. </w:t>
      </w:r>
      <w:r w:rsidRPr="00446E47">
        <w:rPr>
          <w:color w:val="D9D9D9" w:themeColor="background1" w:themeShade="D9"/>
        </w:rPr>
        <w:t>Az internet mindenütt jelen van. (Mint egy isten.) Az internet ma a társadalomnak és emberi létnek minden szegletében ott van. Ez azért probléma, mert a viszonyokat nem tudjuk megállapítani. Nem világos, hogy melyik fontos, melyik nem. Eltűnik az a különbség, hogy "az erre van kitalálva". A lényeges és lényegtelen összefüggések összemosódnak.</w:t>
      </w:r>
    </w:p>
    <w:p w14:paraId="5DD8716B" w14:textId="77777777" w:rsidR="00602AF4" w:rsidRDefault="00602AF4" w:rsidP="00602AF4">
      <w:r w:rsidRPr="00446E47">
        <w:rPr>
          <w:color w:val="D9D9D9" w:themeColor="background1" w:themeShade="D9"/>
        </w:rPr>
        <w:t>Erre több megoldás</w:t>
      </w:r>
      <w:r>
        <w:t xml:space="preserve"> létezik:</w:t>
      </w:r>
    </w:p>
    <w:p w14:paraId="53840032" w14:textId="77777777" w:rsidR="00602AF4" w:rsidRDefault="00602AF4" w:rsidP="00627745">
      <w:pPr>
        <w:pStyle w:val="ListParagraph"/>
        <w:numPr>
          <w:ilvl w:val="0"/>
          <w:numId w:val="22"/>
        </w:numPr>
      </w:pPr>
      <w:r w:rsidRPr="00545A14">
        <w:rPr>
          <w:u w:val="single"/>
        </w:rPr>
        <w:t>Társadalomelemzés a szociológiából</w:t>
      </w:r>
      <w:r>
        <w:t xml:space="preserve">: </w:t>
      </w:r>
      <w:r w:rsidRPr="006F1244">
        <w:rPr>
          <w:i/>
        </w:rPr>
        <w:t>Rétegződés.</w:t>
      </w:r>
      <w:r>
        <w:t xml:space="preserve"> Az internet társadalmi képződmény</w:t>
      </w:r>
      <w:r w:rsidRPr="00446E47">
        <w:rPr>
          <w:color w:val="D9D9D9" w:themeColor="background1" w:themeShade="D9"/>
        </w:rPr>
        <w:t xml:space="preserve">, tehát az emberi társadalom működéséről szóló leírások biztosan illenek rá. Nézzük meg, hogy a </w:t>
      </w:r>
      <w:r w:rsidRPr="00446E47">
        <w:rPr>
          <w:color w:val="D9D9D9" w:themeColor="background1" w:themeShade="D9"/>
        </w:rPr>
        <w:lastRenderedPageBreak/>
        <w:t xml:space="preserve">szociológia mit tud mondani! A rétegződés fontos a szociológiában. Az internetnél az úgy nevezett "Digitális szakadék" felel meg ennek. Az internet növeli a társadalmi különbségeket. (Ez nekünk nem jó megoldás, csak egy </w:t>
      </w:r>
      <w:r>
        <w:t>újabb réteg.)</w:t>
      </w:r>
    </w:p>
    <w:p w14:paraId="0A084E57" w14:textId="77777777" w:rsidR="00602AF4" w:rsidRDefault="00602AF4" w:rsidP="00627745">
      <w:pPr>
        <w:pStyle w:val="ListParagraph"/>
        <w:numPr>
          <w:ilvl w:val="0"/>
          <w:numId w:val="22"/>
        </w:numPr>
      </w:pPr>
      <w:r>
        <w:rPr>
          <w:u w:val="single"/>
        </w:rPr>
        <w:t>P</w:t>
      </w:r>
      <w:r w:rsidRPr="00545A14">
        <w:rPr>
          <w:u w:val="single"/>
        </w:rPr>
        <w:t>olitológia (</w:t>
      </w:r>
      <w:r>
        <w:rPr>
          <w:u w:val="single"/>
        </w:rPr>
        <w:t>a politika</w:t>
      </w:r>
      <w:r w:rsidRPr="00545A14">
        <w:rPr>
          <w:u w:val="single"/>
        </w:rPr>
        <w:t>tudomány</w:t>
      </w:r>
      <w:r>
        <w:rPr>
          <w:u w:val="single"/>
        </w:rPr>
        <w:t>ból</w:t>
      </w:r>
      <w:r w:rsidRPr="00545A14">
        <w:rPr>
          <w:u w:val="single"/>
        </w:rPr>
        <w:t>)</w:t>
      </w:r>
      <w:r>
        <w:t xml:space="preserve">: </w:t>
      </w:r>
      <w:r w:rsidRPr="006F1244">
        <w:rPr>
          <w:i/>
        </w:rPr>
        <w:t>Hogyan működik jól a demokratikus intézményrendszer?</w:t>
      </w:r>
      <w:r>
        <w:t xml:space="preserve"> Ezt </w:t>
      </w:r>
      <w:r w:rsidRPr="00446E47">
        <w:rPr>
          <w:color w:val="D9D9D9" w:themeColor="background1" w:themeShade="D9"/>
        </w:rPr>
        <w:t>az elméletet másolják le a gyakorlatban a skandináv államok. Mindenkinek van internet hozzáférése, és nyilvánossá tették a közéletet. Pl.: Svédországban minden, a közösségi életre vonatkozó dokumentumot nyilvánosságra hoznak. Ez az</w:t>
      </w:r>
      <w:r>
        <w:t xml:space="preserve"> e-demokrácia.</w:t>
      </w:r>
    </w:p>
    <w:p w14:paraId="6E2007FC" w14:textId="77777777" w:rsidR="00602AF4" w:rsidRPr="009754CC" w:rsidRDefault="00602AF4" w:rsidP="00627745">
      <w:pPr>
        <w:pStyle w:val="ListParagraph"/>
        <w:numPr>
          <w:ilvl w:val="0"/>
          <w:numId w:val="22"/>
        </w:numPr>
      </w:pPr>
      <w:r w:rsidRPr="009754CC">
        <w:rPr>
          <w:u w:val="single"/>
        </w:rPr>
        <w:t>Teljes leírás csak a filozófia módszereivel érhető el.</w:t>
      </w:r>
      <w:r w:rsidRPr="009754CC">
        <w:t xml:space="preserve"> </w:t>
      </w:r>
      <w:r w:rsidRPr="006F1244">
        <w:rPr>
          <w:i/>
        </w:rPr>
        <w:t>A filozófia alapja a világ. Nem szűk nézőpontú.</w:t>
      </w:r>
      <w:r>
        <w:t xml:space="preserve"> Minden más leírás elfogult</w:t>
      </w:r>
      <w:r w:rsidRPr="009754CC">
        <w:t>.</w:t>
      </w:r>
    </w:p>
    <w:p w14:paraId="5DDF52F2" w14:textId="77777777" w:rsidR="00602AF4" w:rsidRDefault="00602AF4" w:rsidP="00602AF4">
      <w:r>
        <w:t>(Második nehézség az →</w:t>
      </w:r>
      <w:r w:rsidRPr="00B905E2">
        <w:t xml:space="preserve"> </w:t>
      </w:r>
      <w:r>
        <w:t>Egyidejűség, a részt vevő megfigyelő (önmegfigyelés). Két alcímmel később tárgyaljuk.)</w:t>
      </w:r>
    </w:p>
    <w:p w14:paraId="0FE0840A" w14:textId="77777777" w:rsidR="00602AF4" w:rsidRDefault="00602AF4" w:rsidP="00602AF4">
      <w:r w:rsidRPr="00446E47">
        <w:rPr>
          <w:color w:val="D9D9D9" w:themeColor="background1" w:themeShade="D9"/>
        </w:rPr>
        <w:t>Az információ is relációs létező. Ez okozza a nehézséget. Sokszor, sokan dologként létezőnek hiszik. Ha így gondolunk rá, nem értjük meg a természetét, lényegét. Ha valaki ezt a relációt egységbe fogalja, akkor nem fogja megérteni a természetét. Ez néha nem is fontos, ott szabad is. Például információ küldése két gép</w:t>
      </w:r>
      <w:r>
        <w:t xml:space="preserve"> között.</w:t>
      </w:r>
      <w:r>
        <w:br w:type="page"/>
      </w:r>
    </w:p>
    <w:p w14:paraId="33363DE3" w14:textId="77777777" w:rsidR="00602AF4" w:rsidRPr="00822956" w:rsidRDefault="00602AF4" w:rsidP="00602AF4">
      <w:pPr>
        <w:pStyle w:val="Heading1"/>
      </w:pPr>
      <w:r>
        <w:lastRenderedPageBreak/>
        <w:t>6</w:t>
      </w:r>
      <w:r w:rsidRPr="00822956">
        <w:t>. előadás</w:t>
      </w:r>
    </w:p>
    <w:p w14:paraId="42F10787" w14:textId="77777777" w:rsidR="00602AF4" w:rsidRPr="00030037" w:rsidRDefault="00602AF4" w:rsidP="00602AF4">
      <w:pPr>
        <w:rPr>
          <w:sz w:val="18"/>
        </w:rPr>
      </w:pPr>
      <w:r w:rsidRPr="00030037">
        <w:rPr>
          <w:sz w:val="18"/>
        </w:rPr>
        <w:t>14:25-ig vártam, majd hazamentem. De útközben szerencsére találkoztam tanár úrral, és visszajöttem vele.</w:t>
      </w:r>
    </w:p>
    <w:p w14:paraId="33BAAC9F" w14:textId="77777777" w:rsidR="00602AF4" w:rsidRDefault="00602AF4" w:rsidP="00602AF4">
      <w:pPr>
        <w:pStyle w:val="Heading2"/>
      </w:pPr>
      <w:r>
        <w:t>Ismétlés</w:t>
      </w:r>
    </w:p>
    <w:p w14:paraId="1B7D1CCA" w14:textId="77777777" w:rsidR="00602AF4" w:rsidRDefault="00602AF4" w:rsidP="00602AF4">
      <w:r>
        <w:t xml:space="preserve">Felhasználók </w:t>
      </w:r>
      <w:r w:rsidRPr="00446E47">
        <w:rPr>
          <w:color w:val="D9D9D9" w:themeColor="background1" w:themeShade="D9"/>
        </w:rPr>
        <w:t>aktivitása, szándékai mindig szerepet játszik az internet kialakításában, a mesterséges létező folyamatos</w:t>
      </w:r>
      <w:r>
        <w:t xml:space="preserve"> alakulásában.</w:t>
      </w:r>
    </w:p>
    <w:p w14:paraId="780187AD" w14:textId="77777777" w:rsidR="00602AF4" w:rsidRDefault="00602AF4" w:rsidP="00602AF4">
      <w:pPr>
        <w:pStyle w:val="Heading1"/>
      </w:pPr>
      <w:r>
        <w:t>Az internet</w:t>
      </w:r>
    </w:p>
    <w:p w14:paraId="6DBEE47E" w14:textId="77777777" w:rsidR="00602AF4" w:rsidRDefault="00602AF4" w:rsidP="00602AF4">
      <w:r>
        <w:t>Az internet, mint önálló organizmus, a posztmodern értékek hordozója és terjesztője.</w:t>
      </w:r>
    </w:p>
    <w:p w14:paraId="57E2FAD2" w14:textId="5B72ED66" w:rsidR="006E33FF" w:rsidRPr="00602AF4" w:rsidRDefault="00602AF4" w:rsidP="0037412C">
      <w:r>
        <w:t>Az internet egy posztmodern értékekkel terhelt közege a harmadik emberi létformának, a hálólétnek.</w:t>
      </w:r>
    </w:p>
    <w:p w14:paraId="46737D84" w14:textId="4917B52D" w:rsidR="001F31CA" w:rsidRPr="0037412C" w:rsidRDefault="006E33FF" w:rsidP="0037412C">
      <w:pPr>
        <w:rPr>
          <w14:ligatures w14:val="standardContextual"/>
        </w:rPr>
      </w:pPr>
      <w:r w:rsidRPr="0037412C">
        <w:rPr>
          <w14:ligatures w14:val="standardContextual"/>
        </w:rPr>
        <w:t>Könyv vége.</w:t>
      </w:r>
      <w:r w:rsidR="001F31CA" w:rsidRPr="0037412C">
        <w:rPr>
          <w14:ligatures w14:val="standardContextual"/>
        </w:rPr>
        <w:br w:type="page"/>
      </w:r>
    </w:p>
    <w:p w14:paraId="3357F4CF" w14:textId="5E7FAECF" w:rsidR="006E33FF" w:rsidRDefault="008E1DC0" w:rsidP="0037412C">
      <w:pPr>
        <w:pStyle w:val="Heading1"/>
        <w:rPr>
          <w14:ligatures w14:val="standardContextual"/>
        </w:rPr>
      </w:pPr>
      <w:r>
        <w:rPr>
          <w14:ligatures w14:val="standardContextual"/>
        </w:rPr>
        <w:lastRenderedPageBreak/>
        <w:t>Tartalomjegyzék</w:t>
      </w:r>
      <w:r w:rsidR="001F31CA" w:rsidRPr="0037412C">
        <w:rPr>
          <w14:ligatures w14:val="standardContextual"/>
        </w:rPr>
        <w:t>:</w:t>
      </w:r>
    </w:p>
    <w:p w14:paraId="73BD9D7F" w14:textId="77777777" w:rsidR="008E1DC0" w:rsidRDefault="008E1DC0" w:rsidP="006A18C8">
      <w:pPr>
        <w:tabs>
          <w:tab w:val="right" w:leader="dot" w:pos="5812"/>
        </w:tabs>
      </w:pPr>
    </w:p>
    <w:p w14:paraId="1D488AB2" w14:textId="65932B62" w:rsidR="006A18C8" w:rsidRDefault="006A18C8" w:rsidP="006A18C8">
      <w:pPr>
        <w:tabs>
          <w:tab w:val="right" w:leader="dot" w:pos="5812"/>
        </w:tabs>
      </w:pPr>
      <w:r>
        <w:t>1. előadás</w:t>
      </w:r>
      <w:r>
        <w:tab/>
        <w:t>2. oldal</w:t>
      </w:r>
    </w:p>
    <w:p w14:paraId="02FD81D8" w14:textId="0C6A5031" w:rsidR="006A18C8" w:rsidRPr="00446E47" w:rsidRDefault="006A18C8" w:rsidP="006A18C8">
      <w:pPr>
        <w:tabs>
          <w:tab w:val="right" w:leader="dot" w:pos="5812"/>
        </w:tabs>
        <w:rPr>
          <w:color w:val="D9D9D9" w:themeColor="background1" w:themeShade="D9"/>
        </w:rPr>
      </w:pPr>
      <w:r w:rsidRPr="00446E47">
        <w:rPr>
          <w:color w:val="D9D9D9" w:themeColor="background1" w:themeShade="D9"/>
        </w:rPr>
        <w:t>2. előadás</w:t>
      </w:r>
      <w:r w:rsidRPr="00446E47">
        <w:rPr>
          <w:color w:val="D9D9D9" w:themeColor="background1" w:themeShade="D9"/>
        </w:rPr>
        <w:tab/>
        <w:t>20. oldal</w:t>
      </w:r>
    </w:p>
    <w:p w14:paraId="526AF144" w14:textId="0DEB06A3" w:rsidR="006A18C8" w:rsidRPr="00446E47" w:rsidRDefault="006A18C8" w:rsidP="006A18C8">
      <w:pPr>
        <w:tabs>
          <w:tab w:val="right" w:leader="dot" w:pos="5812"/>
        </w:tabs>
        <w:rPr>
          <w:color w:val="D9D9D9" w:themeColor="background1" w:themeShade="D9"/>
        </w:rPr>
      </w:pPr>
      <w:r w:rsidRPr="00446E47">
        <w:rPr>
          <w:color w:val="D9D9D9" w:themeColor="background1" w:themeShade="D9"/>
        </w:rPr>
        <w:t>5. előadás</w:t>
      </w:r>
      <w:r w:rsidRPr="00446E47">
        <w:rPr>
          <w:color w:val="D9D9D9" w:themeColor="background1" w:themeShade="D9"/>
        </w:rPr>
        <w:tab/>
        <w:t>20. oldal</w:t>
      </w:r>
    </w:p>
    <w:p w14:paraId="6BB6A794" w14:textId="7FAF94C3" w:rsidR="006A18C8" w:rsidRPr="00446E47" w:rsidRDefault="006A18C8" w:rsidP="006A18C8">
      <w:pPr>
        <w:tabs>
          <w:tab w:val="right" w:leader="dot" w:pos="5812"/>
        </w:tabs>
        <w:rPr>
          <w:color w:val="D9D9D9" w:themeColor="background1" w:themeShade="D9"/>
        </w:rPr>
      </w:pPr>
      <w:r w:rsidRPr="00446E47">
        <w:rPr>
          <w:color w:val="D9D9D9" w:themeColor="background1" w:themeShade="D9"/>
        </w:rPr>
        <w:t>6. előadás</w:t>
      </w:r>
      <w:r w:rsidRPr="00446E47">
        <w:rPr>
          <w:color w:val="D9D9D9" w:themeColor="background1" w:themeShade="D9"/>
        </w:rPr>
        <w:tab/>
        <w:t>20. oldal</w:t>
      </w:r>
    </w:p>
    <w:p w14:paraId="5947BC7E" w14:textId="7A3C8B0E" w:rsidR="006A18C8" w:rsidRPr="00446E47" w:rsidRDefault="006A18C8" w:rsidP="006A18C8">
      <w:pPr>
        <w:tabs>
          <w:tab w:val="right" w:leader="dot" w:pos="5812"/>
        </w:tabs>
        <w:rPr>
          <w:color w:val="D9D9D9" w:themeColor="background1" w:themeShade="D9"/>
        </w:rPr>
      </w:pPr>
      <w:r w:rsidRPr="00446E47">
        <w:rPr>
          <w:color w:val="D9D9D9" w:themeColor="background1" w:themeShade="D9"/>
        </w:rPr>
        <w:t>8. előadás</w:t>
      </w:r>
      <w:r w:rsidRPr="00446E47">
        <w:rPr>
          <w:color w:val="D9D9D9" w:themeColor="background1" w:themeShade="D9"/>
        </w:rPr>
        <w:tab/>
        <w:t>20. oldal</w:t>
      </w:r>
    </w:p>
    <w:p w14:paraId="301724FC" w14:textId="33024C79" w:rsidR="006A18C8" w:rsidRPr="00446E47" w:rsidRDefault="006A18C8" w:rsidP="006A18C8">
      <w:pPr>
        <w:tabs>
          <w:tab w:val="right" w:leader="dot" w:pos="5812"/>
        </w:tabs>
        <w:rPr>
          <w:color w:val="D9D9D9" w:themeColor="background1" w:themeShade="D9"/>
        </w:rPr>
      </w:pPr>
      <w:r w:rsidRPr="00446E47">
        <w:rPr>
          <w:color w:val="D9D9D9" w:themeColor="background1" w:themeShade="D9"/>
        </w:rPr>
        <w:t>9. előadás</w:t>
      </w:r>
      <w:r w:rsidRPr="00446E47">
        <w:rPr>
          <w:color w:val="D9D9D9" w:themeColor="background1" w:themeShade="D9"/>
        </w:rPr>
        <w:tab/>
        <w:t>20. oldal</w:t>
      </w:r>
    </w:p>
    <w:p w14:paraId="02F2B104" w14:textId="37402619" w:rsidR="006A18C8" w:rsidRPr="00446E47" w:rsidRDefault="006A18C8" w:rsidP="006A18C8">
      <w:pPr>
        <w:tabs>
          <w:tab w:val="right" w:leader="dot" w:pos="5812"/>
        </w:tabs>
        <w:rPr>
          <w:color w:val="D9D9D9" w:themeColor="background1" w:themeShade="D9"/>
        </w:rPr>
      </w:pPr>
      <w:r w:rsidRPr="00446E47">
        <w:rPr>
          <w:color w:val="D9D9D9" w:themeColor="background1" w:themeShade="D9"/>
        </w:rPr>
        <w:t>11. előadás</w:t>
      </w:r>
      <w:r w:rsidRPr="00446E47">
        <w:rPr>
          <w:color w:val="D9D9D9" w:themeColor="background1" w:themeShade="D9"/>
        </w:rPr>
        <w:tab/>
        <w:t>20. oldal</w:t>
      </w:r>
    </w:p>
    <w:p w14:paraId="37001A20" w14:textId="2DF55164" w:rsidR="006A18C8" w:rsidRPr="006A18C8" w:rsidRDefault="006A18C8" w:rsidP="006A18C8">
      <w:pPr>
        <w:tabs>
          <w:tab w:val="right" w:leader="dot" w:pos="5812"/>
        </w:tabs>
      </w:pPr>
      <w:r>
        <w:t>12. előadás</w:t>
      </w:r>
      <w:r>
        <w:tab/>
        <w:t>20. oldal</w:t>
      </w:r>
    </w:p>
    <w:p w14:paraId="6071351A" w14:textId="77777777" w:rsidR="008E1DC0" w:rsidRDefault="008E1DC0" w:rsidP="0037412C">
      <w:pPr>
        <w:rPr>
          <w14:ligatures w14:val="standardContextual"/>
        </w:rPr>
      </w:pPr>
    </w:p>
    <w:p w14:paraId="489E333F" w14:textId="77777777" w:rsidR="008E1DC0" w:rsidRDefault="008E1DC0">
      <w:pPr>
        <w:spacing w:line="259" w:lineRule="auto"/>
        <w:rPr>
          <w14:ligatures w14:val="standardContextual"/>
        </w:rPr>
      </w:pPr>
      <w:r>
        <w:rPr>
          <w14:ligatures w14:val="standardContextual"/>
        </w:rPr>
        <w:br w:type="page"/>
      </w:r>
    </w:p>
    <w:p w14:paraId="663A6DD1" w14:textId="36DB5BA0" w:rsidR="008E1DC0" w:rsidRDefault="008E1DC0" w:rsidP="008E1DC0">
      <w:pPr>
        <w:pStyle w:val="Heading1"/>
      </w:pPr>
      <w:r w:rsidRPr="0037412C">
        <w:lastRenderedPageBreak/>
        <w:t>Statisztikák</w:t>
      </w:r>
      <w:r>
        <w:t>:</w:t>
      </w: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1359"/>
        <w:gridCol w:w="1619"/>
        <w:gridCol w:w="1735"/>
        <w:gridCol w:w="1094"/>
      </w:tblGrid>
      <w:tr w:rsidR="008E1DC0" w:rsidRPr="0037412C" w14:paraId="6ED58259" w14:textId="77777777" w:rsidTr="00C77ED8">
        <w:tc>
          <w:tcPr>
            <w:tcW w:w="1359" w:type="dxa"/>
          </w:tcPr>
          <w:p w14:paraId="639D8148" w14:textId="77777777" w:rsidR="008E1DC0" w:rsidRPr="0037412C" w:rsidRDefault="008E1DC0" w:rsidP="00C77ED8">
            <w:pPr>
              <w:rPr>
                <w14:ligatures w14:val="standardContextual"/>
              </w:rPr>
            </w:pPr>
            <w:r w:rsidRPr="0037412C">
              <w:rPr>
                <w14:ligatures w14:val="standardContextual"/>
              </w:rPr>
              <w:t>Előadás #:</w:t>
            </w:r>
          </w:p>
        </w:tc>
        <w:tc>
          <w:tcPr>
            <w:tcW w:w="1619" w:type="dxa"/>
          </w:tcPr>
          <w:p w14:paraId="2C75906F" w14:textId="77777777" w:rsidR="008E1DC0" w:rsidRPr="0037412C" w:rsidRDefault="008E1DC0" w:rsidP="00C77ED8">
            <w:pPr>
              <w:rPr>
                <w14:ligatures w14:val="standardContextual"/>
              </w:rPr>
            </w:pPr>
            <w:r w:rsidRPr="0037412C">
              <w:rPr>
                <w14:ligatures w14:val="standardContextual"/>
              </w:rPr>
              <w:t>Oldal</w:t>
            </w:r>
            <w:r>
              <w:rPr>
                <w14:ligatures w14:val="standardContextual"/>
              </w:rPr>
              <w:t>ak száma (A4)</w:t>
            </w:r>
            <w:r w:rsidRPr="0037412C">
              <w:rPr>
                <w14:ligatures w14:val="standardContextual"/>
              </w:rPr>
              <w:t>:</w:t>
            </w:r>
          </w:p>
        </w:tc>
        <w:tc>
          <w:tcPr>
            <w:tcW w:w="1735" w:type="dxa"/>
          </w:tcPr>
          <w:p w14:paraId="3532ADAB" w14:textId="77777777" w:rsidR="008E1DC0" w:rsidRPr="0037412C" w:rsidRDefault="008E1DC0" w:rsidP="00C77ED8">
            <w:pPr>
              <w:rPr>
                <w14:ligatures w14:val="standardContextual"/>
              </w:rPr>
            </w:pPr>
            <w:r w:rsidRPr="0037412C">
              <w:rPr>
                <w14:ligatures w14:val="standardContextual"/>
              </w:rPr>
              <w:t>Befektetett</w:t>
            </w:r>
            <w:r w:rsidRPr="0037412C">
              <w:rPr>
                <w14:ligatures w14:val="standardContextual"/>
              </w:rPr>
              <w:br/>
              <w:t>munkapercek:</w:t>
            </w:r>
          </w:p>
        </w:tc>
        <w:tc>
          <w:tcPr>
            <w:tcW w:w="1094" w:type="dxa"/>
          </w:tcPr>
          <w:p w14:paraId="743D4D90" w14:textId="77777777" w:rsidR="008E1DC0" w:rsidRPr="0037412C" w:rsidRDefault="008E1DC0" w:rsidP="00C77ED8">
            <w:pPr>
              <w:rPr>
                <w14:ligatures w14:val="standardContextual"/>
              </w:rPr>
            </w:pPr>
            <w:r>
              <w:rPr>
                <w14:ligatures w14:val="standardContextual"/>
              </w:rPr>
              <w:t>Szavak száma:</w:t>
            </w:r>
          </w:p>
        </w:tc>
      </w:tr>
      <w:tr w:rsidR="008E1DC0" w:rsidRPr="0037412C" w14:paraId="6DC3B5D4" w14:textId="77777777" w:rsidTr="00C77ED8">
        <w:tc>
          <w:tcPr>
            <w:tcW w:w="1359" w:type="dxa"/>
          </w:tcPr>
          <w:p w14:paraId="0FF6860C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 w:rsidRPr="0037412C">
              <w:rPr>
                <w14:ligatures w14:val="standardContextual"/>
              </w:rPr>
              <w:t>1</w:t>
            </w:r>
          </w:p>
        </w:tc>
        <w:tc>
          <w:tcPr>
            <w:tcW w:w="1619" w:type="dxa"/>
          </w:tcPr>
          <w:p w14:paraId="7F813B9E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>
              <w:rPr>
                <w14:ligatures w14:val="standardContextual"/>
              </w:rPr>
              <w:t>5</w:t>
            </w:r>
          </w:p>
        </w:tc>
        <w:tc>
          <w:tcPr>
            <w:tcW w:w="1735" w:type="dxa"/>
          </w:tcPr>
          <w:p w14:paraId="1BD9249F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>
              <w:rPr>
                <w14:ligatures w14:val="standardContextual"/>
              </w:rPr>
              <w:t>144</w:t>
            </w:r>
          </w:p>
        </w:tc>
        <w:tc>
          <w:tcPr>
            <w:tcW w:w="1094" w:type="dxa"/>
          </w:tcPr>
          <w:p w14:paraId="745EA3ED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>
              <w:rPr>
                <w14:ligatures w14:val="standardContextual"/>
              </w:rPr>
              <w:t>1077</w:t>
            </w:r>
          </w:p>
        </w:tc>
      </w:tr>
      <w:tr w:rsidR="00446E47" w:rsidRPr="00446E47" w14:paraId="7FD7D20F" w14:textId="77777777" w:rsidTr="00C77ED8">
        <w:tc>
          <w:tcPr>
            <w:tcW w:w="1359" w:type="dxa"/>
          </w:tcPr>
          <w:p w14:paraId="0823743D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2</w:t>
            </w:r>
          </w:p>
        </w:tc>
        <w:tc>
          <w:tcPr>
            <w:tcW w:w="1619" w:type="dxa"/>
          </w:tcPr>
          <w:p w14:paraId="532F0321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6</w:t>
            </w:r>
          </w:p>
        </w:tc>
        <w:tc>
          <w:tcPr>
            <w:tcW w:w="1735" w:type="dxa"/>
          </w:tcPr>
          <w:p w14:paraId="4D97E0F4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78</w:t>
            </w:r>
          </w:p>
        </w:tc>
        <w:tc>
          <w:tcPr>
            <w:tcW w:w="1094" w:type="dxa"/>
          </w:tcPr>
          <w:p w14:paraId="569DD3EB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1319</w:t>
            </w:r>
          </w:p>
        </w:tc>
      </w:tr>
      <w:tr w:rsidR="00446E47" w:rsidRPr="00446E47" w14:paraId="2329A1EC" w14:textId="77777777" w:rsidTr="00C77ED8">
        <w:tc>
          <w:tcPr>
            <w:tcW w:w="1359" w:type="dxa"/>
          </w:tcPr>
          <w:p w14:paraId="15A274AD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5</w:t>
            </w:r>
          </w:p>
        </w:tc>
        <w:tc>
          <w:tcPr>
            <w:tcW w:w="1619" w:type="dxa"/>
          </w:tcPr>
          <w:p w14:paraId="1462C1A1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6</w:t>
            </w:r>
          </w:p>
        </w:tc>
        <w:tc>
          <w:tcPr>
            <w:tcW w:w="1735" w:type="dxa"/>
          </w:tcPr>
          <w:p w14:paraId="2BAAFA7B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78</w:t>
            </w:r>
          </w:p>
        </w:tc>
        <w:tc>
          <w:tcPr>
            <w:tcW w:w="1094" w:type="dxa"/>
          </w:tcPr>
          <w:p w14:paraId="595814FA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1396</w:t>
            </w:r>
          </w:p>
        </w:tc>
      </w:tr>
      <w:tr w:rsidR="00446E47" w:rsidRPr="00446E47" w14:paraId="7698F3E6" w14:textId="77777777" w:rsidTr="00C77ED8">
        <w:tc>
          <w:tcPr>
            <w:tcW w:w="1359" w:type="dxa"/>
          </w:tcPr>
          <w:p w14:paraId="0F35B22E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6</w:t>
            </w:r>
          </w:p>
        </w:tc>
        <w:tc>
          <w:tcPr>
            <w:tcW w:w="1619" w:type="dxa"/>
          </w:tcPr>
          <w:p w14:paraId="1A014137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6</w:t>
            </w:r>
          </w:p>
        </w:tc>
        <w:tc>
          <w:tcPr>
            <w:tcW w:w="1735" w:type="dxa"/>
          </w:tcPr>
          <w:p w14:paraId="3D2F9ECB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68</w:t>
            </w:r>
          </w:p>
        </w:tc>
        <w:tc>
          <w:tcPr>
            <w:tcW w:w="1094" w:type="dxa"/>
          </w:tcPr>
          <w:p w14:paraId="66EB93FB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1121</w:t>
            </w:r>
          </w:p>
        </w:tc>
      </w:tr>
      <w:tr w:rsidR="00446E47" w:rsidRPr="00446E47" w14:paraId="753ED9A5" w14:textId="77777777" w:rsidTr="00C77ED8">
        <w:tc>
          <w:tcPr>
            <w:tcW w:w="1359" w:type="dxa"/>
          </w:tcPr>
          <w:p w14:paraId="64D1B816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8</w:t>
            </w:r>
          </w:p>
        </w:tc>
        <w:tc>
          <w:tcPr>
            <w:tcW w:w="1619" w:type="dxa"/>
          </w:tcPr>
          <w:p w14:paraId="5C9015CF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7</w:t>
            </w:r>
          </w:p>
        </w:tc>
        <w:tc>
          <w:tcPr>
            <w:tcW w:w="1735" w:type="dxa"/>
          </w:tcPr>
          <w:p w14:paraId="1EA17CAB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70</w:t>
            </w:r>
          </w:p>
        </w:tc>
        <w:tc>
          <w:tcPr>
            <w:tcW w:w="1094" w:type="dxa"/>
          </w:tcPr>
          <w:p w14:paraId="34387720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1601</w:t>
            </w:r>
          </w:p>
        </w:tc>
      </w:tr>
      <w:tr w:rsidR="00446E47" w:rsidRPr="00446E47" w14:paraId="243DAEE4" w14:textId="77777777" w:rsidTr="00C77ED8">
        <w:tc>
          <w:tcPr>
            <w:tcW w:w="1359" w:type="dxa"/>
          </w:tcPr>
          <w:p w14:paraId="073072AD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9</w:t>
            </w:r>
          </w:p>
        </w:tc>
        <w:tc>
          <w:tcPr>
            <w:tcW w:w="1619" w:type="dxa"/>
          </w:tcPr>
          <w:p w14:paraId="68AC0154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6</w:t>
            </w:r>
          </w:p>
        </w:tc>
        <w:tc>
          <w:tcPr>
            <w:tcW w:w="1735" w:type="dxa"/>
          </w:tcPr>
          <w:p w14:paraId="29BBF358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77</w:t>
            </w:r>
          </w:p>
        </w:tc>
        <w:tc>
          <w:tcPr>
            <w:tcW w:w="1094" w:type="dxa"/>
          </w:tcPr>
          <w:p w14:paraId="2A734C2A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1218</w:t>
            </w:r>
          </w:p>
        </w:tc>
      </w:tr>
      <w:tr w:rsidR="00446E47" w:rsidRPr="00446E47" w14:paraId="7FCF66D0" w14:textId="77777777" w:rsidTr="00C77ED8">
        <w:tc>
          <w:tcPr>
            <w:tcW w:w="1359" w:type="dxa"/>
          </w:tcPr>
          <w:p w14:paraId="6D6B2D2D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11</w:t>
            </w:r>
          </w:p>
        </w:tc>
        <w:tc>
          <w:tcPr>
            <w:tcW w:w="1619" w:type="dxa"/>
          </w:tcPr>
          <w:p w14:paraId="43B11B12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9</w:t>
            </w:r>
          </w:p>
        </w:tc>
        <w:tc>
          <w:tcPr>
            <w:tcW w:w="1735" w:type="dxa"/>
          </w:tcPr>
          <w:p w14:paraId="7C6867F6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157</w:t>
            </w:r>
          </w:p>
        </w:tc>
        <w:tc>
          <w:tcPr>
            <w:tcW w:w="1094" w:type="dxa"/>
          </w:tcPr>
          <w:p w14:paraId="4C69542F" w14:textId="77777777" w:rsidR="008E1DC0" w:rsidRPr="00446E47" w:rsidRDefault="008E1DC0" w:rsidP="00C77ED8">
            <w:pPr>
              <w:jc w:val="right"/>
              <w:rPr>
                <w:color w:val="D9D9D9" w:themeColor="background1" w:themeShade="D9"/>
                <w14:ligatures w14:val="standardContextual"/>
              </w:rPr>
            </w:pPr>
            <w:r w:rsidRPr="00446E47">
              <w:rPr>
                <w:color w:val="D9D9D9" w:themeColor="background1" w:themeShade="D9"/>
                <w14:ligatures w14:val="standardContextual"/>
              </w:rPr>
              <w:t>2121</w:t>
            </w:r>
          </w:p>
        </w:tc>
      </w:tr>
      <w:tr w:rsidR="008E1DC0" w:rsidRPr="0037412C" w14:paraId="55E13CBD" w14:textId="77777777" w:rsidTr="00C77ED8">
        <w:tc>
          <w:tcPr>
            <w:tcW w:w="1359" w:type="dxa"/>
          </w:tcPr>
          <w:p w14:paraId="52A82E4D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>
              <w:rPr>
                <w14:ligatures w14:val="standardContextual"/>
              </w:rPr>
              <w:t>12</w:t>
            </w:r>
          </w:p>
        </w:tc>
        <w:tc>
          <w:tcPr>
            <w:tcW w:w="1619" w:type="dxa"/>
          </w:tcPr>
          <w:p w14:paraId="190519D0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>
              <w:rPr>
                <w14:ligatures w14:val="standardContextual"/>
              </w:rPr>
              <w:t>6</w:t>
            </w:r>
          </w:p>
        </w:tc>
        <w:tc>
          <w:tcPr>
            <w:tcW w:w="1735" w:type="dxa"/>
          </w:tcPr>
          <w:p w14:paraId="73BC123B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>
              <w:rPr>
                <w14:ligatures w14:val="standardContextual"/>
              </w:rPr>
              <w:t>116</w:t>
            </w:r>
          </w:p>
        </w:tc>
        <w:tc>
          <w:tcPr>
            <w:tcW w:w="1094" w:type="dxa"/>
          </w:tcPr>
          <w:p w14:paraId="11146131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>
              <w:rPr>
                <w14:ligatures w14:val="standardContextual"/>
              </w:rPr>
              <w:t>1300</w:t>
            </w:r>
          </w:p>
        </w:tc>
      </w:tr>
      <w:tr w:rsidR="008E1DC0" w:rsidRPr="0037412C" w14:paraId="69BDC337" w14:textId="77777777" w:rsidTr="00C77ED8">
        <w:tc>
          <w:tcPr>
            <w:tcW w:w="1359" w:type="dxa"/>
          </w:tcPr>
          <w:p w14:paraId="3CE3F162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 w:rsidRPr="0037412C">
              <w:rPr>
                <w14:ligatures w14:val="standardContextual"/>
              </w:rPr>
              <w:t>Összesen:</w:t>
            </w:r>
          </w:p>
        </w:tc>
        <w:tc>
          <w:tcPr>
            <w:tcW w:w="1619" w:type="dxa"/>
          </w:tcPr>
          <w:p w14:paraId="0FB00476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>
              <w:rPr>
                <w14:ligatures w14:val="standardContextual"/>
              </w:rPr>
              <w:t>51</w:t>
            </w:r>
          </w:p>
        </w:tc>
        <w:tc>
          <w:tcPr>
            <w:tcW w:w="1735" w:type="dxa"/>
          </w:tcPr>
          <w:p w14:paraId="6EA7DDC2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>
              <w:rPr>
                <w14:ligatures w14:val="standardContextual"/>
              </w:rPr>
              <w:t>788</w:t>
            </w:r>
          </w:p>
        </w:tc>
        <w:tc>
          <w:tcPr>
            <w:tcW w:w="1094" w:type="dxa"/>
          </w:tcPr>
          <w:p w14:paraId="38F352D7" w14:textId="77777777" w:rsidR="008E1DC0" w:rsidRPr="0037412C" w:rsidRDefault="008E1DC0" w:rsidP="00C77ED8">
            <w:pPr>
              <w:jc w:val="right"/>
              <w:rPr>
                <w14:ligatures w14:val="standardContextual"/>
              </w:rPr>
            </w:pPr>
            <w:r w:rsidRPr="006A18C8">
              <w:rPr>
                <w14:ligatures w14:val="standardContextual"/>
              </w:rPr>
              <w:t>11153</w:t>
            </w:r>
          </w:p>
        </w:tc>
      </w:tr>
    </w:tbl>
    <w:p w14:paraId="1ACE346B" w14:textId="77777777" w:rsidR="008E1DC0" w:rsidRDefault="008E1DC0" w:rsidP="0037412C">
      <w:pPr>
        <w:rPr>
          <w14:ligatures w14:val="standardContextual"/>
        </w:rPr>
      </w:pPr>
    </w:p>
    <w:p w14:paraId="287D92CB" w14:textId="341167F7" w:rsidR="008E1DC0" w:rsidRDefault="008E1DC0" w:rsidP="0037412C">
      <w:pPr>
        <w:rPr>
          <w14:ligatures w14:val="standardContextual"/>
        </w:rPr>
      </w:pPr>
      <w:r>
        <w:rPr>
          <w14:ligatures w14:val="standardContextual"/>
        </w:rPr>
        <w:t>(A teljes könyv)</w:t>
      </w:r>
    </w:p>
    <w:p w14:paraId="11C24622" w14:textId="162DFDA3" w:rsidR="001F31CA" w:rsidRPr="0037412C" w:rsidRDefault="001F31CA" w:rsidP="0037412C">
      <w:pPr>
        <w:rPr>
          <w14:ligatures w14:val="standardContextual"/>
        </w:rPr>
      </w:pPr>
      <w:r w:rsidRPr="0037412C">
        <w:rPr>
          <w14:ligatures w14:val="standardContextual"/>
        </w:rPr>
        <w:t xml:space="preserve">11 </w:t>
      </w:r>
      <w:r w:rsidR="008E1DC0">
        <w:rPr>
          <w14:ligatures w14:val="standardContextual"/>
        </w:rPr>
        <w:t>152</w:t>
      </w:r>
      <w:r w:rsidRPr="0037412C">
        <w:rPr>
          <w14:ligatures w14:val="standardContextual"/>
        </w:rPr>
        <w:t xml:space="preserve"> szó</w:t>
      </w:r>
    </w:p>
    <w:p w14:paraId="65094238" w14:textId="1FBE9815" w:rsidR="001F31CA" w:rsidRPr="0037412C" w:rsidRDefault="001F31CA" w:rsidP="0037412C">
      <w:pPr>
        <w:rPr>
          <w14:ligatures w14:val="standardContextual"/>
        </w:rPr>
      </w:pPr>
      <w:r w:rsidRPr="0037412C">
        <w:rPr>
          <w14:ligatures w14:val="standardContextual"/>
        </w:rPr>
        <w:t>8</w:t>
      </w:r>
      <w:r w:rsidR="008E1DC0">
        <w:rPr>
          <w14:ligatures w14:val="standardContextual"/>
        </w:rPr>
        <w:t>4</w:t>
      </w:r>
      <w:r w:rsidRPr="0037412C">
        <w:rPr>
          <w14:ligatures w14:val="standardContextual"/>
        </w:rPr>
        <w:t xml:space="preserve"> </w:t>
      </w:r>
      <w:r w:rsidR="008E1DC0">
        <w:rPr>
          <w14:ligatures w14:val="standardContextual"/>
        </w:rPr>
        <w:t>108</w:t>
      </w:r>
      <w:r w:rsidRPr="0037412C">
        <w:rPr>
          <w14:ligatures w14:val="standardContextual"/>
        </w:rPr>
        <w:t xml:space="preserve"> karakter</w:t>
      </w:r>
      <w:bookmarkStart w:id="0" w:name="_GoBack"/>
      <w:bookmarkEnd w:id="0"/>
    </w:p>
    <w:p w14:paraId="3DFF0A1B" w14:textId="3CFAF77D" w:rsidR="001F31CA" w:rsidRPr="0037412C" w:rsidRDefault="008E1DC0" w:rsidP="0037412C">
      <w:pPr>
        <w:rPr>
          <w14:ligatures w14:val="standardContextual"/>
        </w:rPr>
      </w:pPr>
      <w:r>
        <w:rPr>
          <w14:ligatures w14:val="standardContextual"/>
        </w:rPr>
        <w:t>761</w:t>
      </w:r>
      <w:r w:rsidR="001F31CA" w:rsidRPr="0037412C">
        <w:rPr>
          <w14:ligatures w14:val="standardContextual"/>
        </w:rPr>
        <w:t xml:space="preserve"> bekezdés</w:t>
      </w:r>
    </w:p>
    <w:p w14:paraId="7C338ACB" w14:textId="024D6C44" w:rsidR="001F31CA" w:rsidRPr="0037412C" w:rsidRDefault="001F31CA" w:rsidP="0037412C">
      <w:pPr>
        <w:rPr>
          <w14:ligatures w14:val="standardContextual"/>
        </w:rPr>
      </w:pPr>
      <w:r w:rsidRPr="0037412C">
        <w:rPr>
          <w14:ligatures w14:val="standardContextual"/>
        </w:rPr>
        <w:t>2</w:t>
      </w:r>
      <w:r w:rsidR="008E1DC0">
        <w:rPr>
          <w14:ligatures w14:val="standardContextual"/>
        </w:rPr>
        <w:t>100</w:t>
      </w:r>
      <w:r w:rsidRPr="0037412C">
        <w:rPr>
          <w14:ligatures w14:val="standardContextual"/>
        </w:rPr>
        <w:t xml:space="preserve"> sor</w:t>
      </w:r>
    </w:p>
    <w:p w14:paraId="5368339F" w14:textId="270D8F23" w:rsidR="00931FF5" w:rsidRDefault="001F31CA" w:rsidP="00931FF5">
      <w:pPr>
        <w:sectPr w:rsidR="00931FF5" w:rsidSect="0098679B">
          <w:pgSz w:w="8420" w:h="11907" w:orient="landscape" w:code="9"/>
          <w:pgMar w:top="1134" w:right="1134" w:bottom="1134" w:left="1134" w:header="709" w:footer="709" w:gutter="284"/>
          <w:cols w:space="708"/>
          <w:docGrid w:linePitch="360"/>
        </w:sectPr>
      </w:pPr>
      <w:r w:rsidRPr="0037412C">
        <w:t xml:space="preserve">Teljes befektetett munkaórák száma: </w:t>
      </w:r>
      <w:r w:rsidR="008E1DC0">
        <w:t>17.6</w:t>
      </w:r>
      <w:r w:rsidR="00B43117" w:rsidRPr="0037412C">
        <w:br/>
        <w:t>(</w:t>
      </w:r>
      <w:r w:rsidR="008E1DC0" w:rsidRPr="008E1DC0">
        <w:t>1</w:t>
      </w:r>
      <w:r w:rsidR="008E1DC0">
        <w:t xml:space="preserve"> </w:t>
      </w:r>
      <w:r w:rsidR="008E1DC0" w:rsidRPr="008E1DC0">
        <w:t>056</w:t>
      </w:r>
      <w:r w:rsidR="008E1DC0">
        <w:t xml:space="preserve"> </w:t>
      </w:r>
      <w:r w:rsidR="00B43117" w:rsidRPr="0037412C">
        <w:t>perc)</w:t>
      </w:r>
    </w:p>
    <w:p w14:paraId="115D55DA" w14:textId="5F913CD7" w:rsidR="00931FF5" w:rsidRDefault="00931FF5" w:rsidP="00931FF5">
      <w:r>
        <w:lastRenderedPageBreak/>
        <w:br w:type="page"/>
      </w:r>
    </w:p>
    <w:p w14:paraId="22D408EA" w14:textId="53FA25C1" w:rsidR="00B43117" w:rsidRPr="0037412C" w:rsidRDefault="00B43117" w:rsidP="00931FF5"/>
    <w:sectPr w:rsidR="00B43117" w:rsidRPr="0037412C" w:rsidSect="0098679B">
      <w:headerReference w:type="even" r:id="rId11"/>
      <w:headerReference w:type="default" r:id="rId12"/>
      <w:footerReference w:type="even" r:id="rId13"/>
      <w:footerReference w:type="default" r:id="rId14"/>
      <w:pgSz w:w="8420" w:h="11907" w:orient="landscape" w:code="9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D9867" w14:textId="77777777" w:rsidR="008D0A06" w:rsidRDefault="008D0A06" w:rsidP="00F21659">
      <w:pPr>
        <w:spacing w:after="0" w:line="240" w:lineRule="auto"/>
      </w:pPr>
      <w:r>
        <w:separator/>
      </w:r>
    </w:p>
  </w:endnote>
  <w:endnote w:type="continuationSeparator" w:id="0">
    <w:p w14:paraId="2ECFF633" w14:textId="77777777" w:rsidR="008D0A06" w:rsidRDefault="008D0A06" w:rsidP="00F2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621863"/>
      <w:docPartObj>
        <w:docPartGallery w:val="Page Numbers (Bottom of Page)"/>
        <w:docPartUnique/>
      </w:docPartObj>
    </w:sdtPr>
    <w:sdtEndPr/>
    <w:sdtContent>
      <w:sdt>
        <w:sdtPr>
          <w:id w:val="-112993277"/>
          <w:docPartObj>
            <w:docPartGallery w:val="Page Numbers (Top of Page)"/>
            <w:docPartUnique/>
          </w:docPartObj>
        </w:sdtPr>
        <w:sdtEndPr/>
        <w:sdtContent>
          <w:p w14:paraId="58BF105F" w14:textId="4F2D2829" w:rsidR="004956BD" w:rsidRDefault="004956BD" w:rsidP="0045293E">
            <w:pPr>
              <w:pStyle w:val="Footer"/>
              <w:pBdr>
                <w:top w:val="single" w:sz="4" w:space="1" w:color="auto"/>
              </w:pBdr>
              <w:tabs>
                <w:tab w:val="clear" w:pos="4513"/>
              </w:tabs>
              <w:ind w:right="4875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46E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 w:rsidRPr="008E490C">
              <w:rPr>
                <w:bCs/>
                <w:szCs w:val="24"/>
              </w:rPr>
              <w:t>. oldal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463775"/>
      <w:docPartObj>
        <w:docPartGallery w:val="Page Numbers (Bottom of Page)"/>
        <w:docPartUnique/>
      </w:docPartObj>
    </w:sdtPr>
    <w:sdtEndPr/>
    <w:sdtContent>
      <w:sdt>
        <w:sdtPr>
          <w:id w:val="1371422987"/>
          <w:docPartObj>
            <w:docPartGallery w:val="Page Numbers (Top of Page)"/>
            <w:docPartUnique/>
          </w:docPartObj>
        </w:sdtPr>
        <w:sdtEndPr/>
        <w:sdtContent>
          <w:p w14:paraId="4B538FEA" w14:textId="33912A71" w:rsidR="004956BD" w:rsidRDefault="004956BD" w:rsidP="0045293E">
            <w:pPr>
              <w:pStyle w:val="Footer"/>
              <w:pBdr>
                <w:top w:val="single" w:sz="4" w:space="1" w:color="auto"/>
              </w:pBdr>
              <w:ind w:left="4962"/>
              <w:jc w:val="right"/>
            </w:pPr>
            <w:r w:rsidRPr="0045293E">
              <w:rPr>
                <w:b/>
                <w:bCs/>
                <w:szCs w:val="24"/>
              </w:rPr>
              <w:fldChar w:fldCharType="begin"/>
            </w:r>
            <w:r w:rsidRPr="0045293E">
              <w:rPr>
                <w:b/>
                <w:bCs/>
              </w:rPr>
              <w:instrText xml:space="preserve"> PAGE </w:instrText>
            </w:r>
            <w:r w:rsidRPr="0045293E">
              <w:rPr>
                <w:b/>
                <w:bCs/>
                <w:szCs w:val="24"/>
              </w:rPr>
              <w:fldChar w:fldCharType="separate"/>
            </w:r>
            <w:r w:rsidR="00446E47">
              <w:rPr>
                <w:b/>
                <w:bCs/>
                <w:noProof/>
              </w:rPr>
              <w:t>5</w:t>
            </w:r>
            <w:r w:rsidRPr="0045293E">
              <w:rPr>
                <w:b/>
                <w:bCs/>
                <w:szCs w:val="24"/>
              </w:rPr>
              <w:fldChar w:fldCharType="end"/>
            </w:r>
            <w:r w:rsidRPr="0045293E">
              <w:rPr>
                <w:bCs/>
                <w:szCs w:val="24"/>
              </w:rPr>
              <w:t>. oldal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46E59" w14:textId="58B73016" w:rsidR="004956BD" w:rsidRPr="0098679B" w:rsidRDefault="004956BD" w:rsidP="0098679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7D22B" w14:textId="566682CD" w:rsidR="004956BD" w:rsidRPr="0098679B" w:rsidRDefault="004956BD" w:rsidP="00986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22F2E" w14:textId="77777777" w:rsidR="008D0A06" w:rsidRDefault="008D0A06" w:rsidP="00F21659">
      <w:pPr>
        <w:spacing w:after="0" w:line="240" w:lineRule="auto"/>
      </w:pPr>
      <w:r>
        <w:separator/>
      </w:r>
    </w:p>
  </w:footnote>
  <w:footnote w:type="continuationSeparator" w:id="0">
    <w:p w14:paraId="67611F01" w14:textId="77777777" w:rsidR="008D0A06" w:rsidRDefault="008D0A06" w:rsidP="00F2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2FEDA" w14:textId="2A238CB2" w:rsidR="004956BD" w:rsidRPr="001F12A7" w:rsidRDefault="004956BD" w:rsidP="00931FF5">
    <w:pPr>
      <w:pStyle w:val="Header"/>
      <w:pBdr>
        <w:bottom w:val="single" w:sz="4" w:space="1" w:color="D9D9D9" w:themeColor="background1" w:themeShade="D9"/>
      </w:pBdr>
      <w:rPr>
        <w:bCs/>
        <w:i/>
        <w:sz w:val="18"/>
        <w:szCs w:val="20"/>
      </w:rPr>
    </w:pPr>
    <w:proofErr w:type="spellStart"/>
    <w:r>
      <w:rPr>
        <w:rFonts w:cs="Helvetica"/>
        <w:bCs/>
        <w:sz w:val="18"/>
        <w:szCs w:val="20"/>
      </w:rPr>
      <w:t>Internetfilozófia</w:t>
    </w:r>
    <w:proofErr w:type="spellEnd"/>
    <w:r w:rsidRPr="001F12A7">
      <w:rPr>
        <w:rFonts w:cs="Helvetica"/>
        <w:bCs/>
        <w:i/>
        <w:sz w:val="18"/>
        <w:szCs w:val="20"/>
      </w:rPr>
      <w:tab/>
    </w:r>
    <w:r w:rsidRPr="001F12A7">
      <w:rPr>
        <w:bCs/>
        <w:i/>
        <w:sz w:val="18"/>
        <w:szCs w:val="20"/>
      </w:rPr>
      <w:t xml:space="preserve">Berezvai Dániel, </w:t>
    </w:r>
    <w:proofErr w:type="spellStart"/>
    <w:r w:rsidRPr="001F12A7">
      <w:rPr>
        <w:bCs/>
        <w:i/>
        <w:sz w:val="18"/>
        <w:szCs w:val="20"/>
      </w:rPr>
      <w:t>Ropolyi</w:t>
    </w:r>
    <w:proofErr w:type="spellEnd"/>
    <w:r w:rsidRPr="001F12A7">
      <w:rPr>
        <w:bCs/>
        <w:i/>
        <w:sz w:val="18"/>
        <w:szCs w:val="20"/>
      </w:rPr>
      <w:t xml:space="preserve"> László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E7B95" w14:textId="77777777" w:rsidR="004956BD" w:rsidRDefault="004956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DC3A1" w14:textId="7686F178" w:rsidR="004956BD" w:rsidRPr="0098679B" w:rsidRDefault="004956BD" w:rsidP="00986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7095"/>
    <w:multiLevelType w:val="hybridMultilevel"/>
    <w:tmpl w:val="CA221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3105A"/>
    <w:multiLevelType w:val="hybridMultilevel"/>
    <w:tmpl w:val="12C43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0217D"/>
    <w:multiLevelType w:val="hybridMultilevel"/>
    <w:tmpl w:val="C6D0B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2403"/>
    <w:multiLevelType w:val="hybridMultilevel"/>
    <w:tmpl w:val="2C785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64ABD"/>
    <w:multiLevelType w:val="hybridMultilevel"/>
    <w:tmpl w:val="15E42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10897"/>
    <w:multiLevelType w:val="hybridMultilevel"/>
    <w:tmpl w:val="7804B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3FA2"/>
    <w:multiLevelType w:val="hybridMultilevel"/>
    <w:tmpl w:val="F7565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1358B"/>
    <w:multiLevelType w:val="hybridMultilevel"/>
    <w:tmpl w:val="C6B49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4127C"/>
    <w:multiLevelType w:val="hybridMultilevel"/>
    <w:tmpl w:val="90629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17F86"/>
    <w:multiLevelType w:val="hybridMultilevel"/>
    <w:tmpl w:val="18C47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2232"/>
    <w:multiLevelType w:val="hybridMultilevel"/>
    <w:tmpl w:val="1D5E1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C1666"/>
    <w:multiLevelType w:val="hybridMultilevel"/>
    <w:tmpl w:val="EB06D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4540D"/>
    <w:multiLevelType w:val="hybridMultilevel"/>
    <w:tmpl w:val="5D1EC3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067B1"/>
    <w:multiLevelType w:val="hybridMultilevel"/>
    <w:tmpl w:val="9A007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D2421"/>
    <w:multiLevelType w:val="hybridMultilevel"/>
    <w:tmpl w:val="6840F6F2"/>
    <w:lvl w:ilvl="0" w:tplc="8C1804FA">
      <w:numFmt w:val="bullet"/>
      <w:lvlText w:val="—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62DA5"/>
    <w:multiLevelType w:val="hybridMultilevel"/>
    <w:tmpl w:val="B128CB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40C55"/>
    <w:multiLevelType w:val="hybridMultilevel"/>
    <w:tmpl w:val="92C2B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C051E"/>
    <w:multiLevelType w:val="hybridMultilevel"/>
    <w:tmpl w:val="03C2A1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32AE5"/>
    <w:multiLevelType w:val="hybridMultilevel"/>
    <w:tmpl w:val="9B9E9D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0243C"/>
    <w:multiLevelType w:val="hybridMultilevel"/>
    <w:tmpl w:val="75DE2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971C1"/>
    <w:multiLevelType w:val="hybridMultilevel"/>
    <w:tmpl w:val="AEC417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01381"/>
    <w:multiLevelType w:val="hybridMultilevel"/>
    <w:tmpl w:val="0D48FE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E6832"/>
    <w:multiLevelType w:val="hybridMultilevel"/>
    <w:tmpl w:val="200CEB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74D62"/>
    <w:multiLevelType w:val="hybridMultilevel"/>
    <w:tmpl w:val="E76A69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81A64"/>
    <w:multiLevelType w:val="hybridMultilevel"/>
    <w:tmpl w:val="2D683A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D0129"/>
    <w:multiLevelType w:val="hybridMultilevel"/>
    <w:tmpl w:val="A1B4FB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63630"/>
    <w:multiLevelType w:val="hybridMultilevel"/>
    <w:tmpl w:val="08CCE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1251E"/>
    <w:multiLevelType w:val="hybridMultilevel"/>
    <w:tmpl w:val="8182F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D76ED"/>
    <w:multiLevelType w:val="hybridMultilevel"/>
    <w:tmpl w:val="458A4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D6C50"/>
    <w:multiLevelType w:val="hybridMultilevel"/>
    <w:tmpl w:val="0FD01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3"/>
  </w:num>
  <w:num w:numId="5">
    <w:abstractNumId w:val="10"/>
  </w:num>
  <w:num w:numId="6">
    <w:abstractNumId w:val="1"/>
  </w:num>
  <w:num w:numId="7">
    <w:abstractNumId w:val="0"/>
  </w:num>
  <w:num w:numId="8">
    <w:abstractNumId w:val="20"/>
  </w:num>
  <w:num w:numId="9">
    <w:abstractNumId w:val="18"/>
  </w:num>
  <w:num w:numId="10">
    <w:abstractNumId w:val="26"/>
  </w:num>
  <w:num w:numId="11">
    <w:abstractNumId w:val="28"/>
  </w:num>
  <w:num w:numId="12">
    <w:abstractNumId w:val="7"/>
  </w:num>
  <w:num w:numId="13">
    <w:abstractNumId w:val="11"/>
  </w:num>
  <w:num w:numId="14">
    <w:abstractNumId w:val="3"/>
  </w:num>
  <w:num w:numId="15">
    <w:abstractNumId w:val="16"/>
  </w:num>
  <w:num w:numId="16">
    <w:abstractNumId w:val="12"/>
  </w:num>
  <w:num w:numId="17">
    <w:abstractNumId w:val="6"/>
  </w:num>
  <w:num w:numId="18">
    <w:abstractNumId w:val="8"/>
  </w:num>
  <w:num w:numId="19">
    <w:abstractNumId w:val="14"/>
  </w:num>
  <w:num w:numId="20">
    <w:abstractNumId w:val="29"/>
  </w:num>
  <w:num w:numId="21">
    <w:abstractNumId w:val="19"/>
  </w:num>
  <w:num w:numId="22">
    <w:abstractNumId w:val="27"/>
  </w:num>
  <w:num w:numId="23">
    <w:abstractNumId w:val="15"/>
  </w:num>
  <w:num w:numId="24">
    <w:abstractNumId w:val="21"/>
  </w:num>
  <w:num w:numId="25">
    <w:abstractNumId w:val="24"/>
  </w:num>
  <w:num w:numId="26">
    <w:abstractNumId w:val="23"/>
  </w:num>
  <w:num w:numId="27">
    <w:abstractNumId w:val="22"/>
  </w:num>
  <w:num w:numId="28">
    <w:abstractNumId w:val="25"/>
  </w:num>
  <w:num w:numId="29">
    <w:abstractNumId w:val="17"/>
  </w:num>
  <w:num w:numId="3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evenAndOddHeaders/>
  <w:bookFoldPrinting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B5"/>
    <w:rsid w:val="00005BA9"/>
    <w:rsid w:val="00015818"/>
    <w:rsid w:val="00025214"/>
    <w:rsid w:val="00033F03"/>
    <w:rsid w:val="00047205"/>
    <w:rsid w:val="00092FB8"/>
    <w:rsid w:val="00095FDA"/>
    <w:rsid w:val="0009620F"/>
    <w:rsid w:val="000A1ADA"/>
    <w:rsid w:val="000C3516"/>
    <w:rsid w:val="00103B0E"/>
    <w:rsid w:val="0010532D"/>
    <w:rsid w:val="00137BCE"/>
    <w:rsid w:val="00154778"/>
    <w:rsid w:val="001609A1"/>
    <w:rsid w:val="00170B39"/>
    <w:rsid w:val="0017509A"/>
    <w:rsid w:val="0018641F"/>
    <w:rsid w:val="00187115"/>
    <w:rsid w:val="001879A9"/>
    <w:rsid w:val="001A617C"/>
    <w:rsid w:val="001C334F"/>
    <w:rsid w:val="001F12A7"/>
    <w:rsid w:val="001F204C"/>
    <w:rsid w:val="001F31CA"/>
    <w:rsid w:val="001F4DC8"/>
    <w:rsid w:val="00235BC7"/>
    <w:rsid w:val="00241A2E"/>
    <w:rsid w:val="00242B90"/>
    <w:rsid w:val="002938F6"/>
    <w:rsid w:val="002953AC"/>
    <w:rsid w:val="003619BA"/>
    <w:rsid w:val="0037412C"/>
    <w:rsid w:val="0037793E"/>
    <w:rsid w:val="003A7A71"/>
    <w:rsid w:val="003D3D47"/>
    <w:rsid w:val="003F0D97"/>
    <w:rsid w:val="0043120F"/>
    <w:rsid w:val="00446E47"/>
    <w:rsid w:val="0045227F"/>
    <w:rsid w:val="0045293E"/>
    <w:rsid w:val="004546DB"/>
    <w:rsid w:val="004956BD"/>
    <w:rsid w:val="00496E85"/>
    <w:rsid w:val="004A4999"/>
    <w:rsid w:val="004C715F"/>
    <w:rsid w:val="004D3155"/>
    <w:rsid w:val="005253FF"/>
    <w:rsid w:val="005359C0"/>
    <w:rsid w:val="0054424D"/>
    <w:rsid w:val="005B38A3"/>
    <w:rsid w:val="005B7A50"/>
    <w:rsid w:val="00602AF4"/>
    <w:rsid w:val="00604EEA"/>
    <w:rsid w:val="006246A3"/>
    <w:rsid w:val="00627745"/>
    <w:rsid w:val="00637B89"/>
    <w:rsid w:val="0066385F"/>
    <w:rsid w:val="006A18C8"/>
    <w:rsid w:val="006C220D"/>
    <w:rsid w:val="006E302B"/>
    <w:rsid w:val="006E33FF"/>
    <w:rsid w:val="006E6F16"/>
    <w:rsid w:val="006E7DC0"/>
    <w:rsid w:val="007303B6"/>
    <w:rsid w:val="007530C2"/>
    <w:rsid w:val="007A0E4C"/>
    <w:rsid w:val="007F1626"/>
    <w:rsid w:val="008079CE"/>
    <w:rsid w:val="00835A98"/>
    <w:rsid w:val="00845A3B"/>
    <w:rsid w:val="0086283B"/>
    <w:rsid w:val="008841E3"/>
    <w:rsid w:val="008A4904"/>
    <w:rsid w:val="008D0A06"/>
    <w:rsid w:val="008E1DC0"/>
    <w:rsid w:val="008E490C"/>
    <w:rsid w:val="00900402"/>
    <w:rsid w:val="00900A85"/>
    <w:rsid w:val="00931FF5"/>
    <w:rsid w:val="00945BD7"/>
    <w:rsid w:val="009476FA"/>
    <w:rsid w:val="009519CC"/>
    <w:rsid w:val="0098679B"/>
    <w:rsid w:val="00A00159"/>
    <w:rsid w:val="00A071FC"/>
    <w:rsid w:val="00AC2E4C"/>
    <w:rsid w:val="00AD0C46"/>
    <w:rsid w:val="00B11232"/>
    <w:rsid w:val="00B224AD"/>
    <w:rsid w:val="00B43117"/>
    <w:rsid w:val="00B6569D"/>
    <w:rsid w:val="00BE2FB1"/>
    <w:rsid w:val="00BF124E"/>
    <w:rsid w:val="00BF4510"/>
    <w:rsid w:val="00C0636F"/>
    <w:rsid w:val="00C51F6B"/>
    <w:rsid w:val="00C5201B"/>
    <w:rsid w:val="00C55239"/>
    <w:rsid w:val="00C71805"/>
    <w:rsid w:val="00C83600"/>
    <w:rsid w:val="00CA6DEA"/>
    <w:rsid w:val="00CC4038"/>
    <w:rsid w:val="00CE420C"/>
    <w:rsid w:val="00D33805"/>
    <w:rsid w:val="00D87DE3"/>
    <w:rsid w:val="00D904EE"/>
    <w:rsid w:val="00DD147B"/>
    <w:rsid w:val="00EE5600"/>
    <w:rsid w:val="00EF7711"/>
    <w:rsid w:val="00F21659"/>
    <w:rsid w:val="00F44DB5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5B1BD"/>
  <w15:chartTrackingRefBased/>
  <w15:docId w15:val="{021E62D2-0AA2-4813-BFCA-EFFBAD5A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E3"/>
    <w:pPr>
      <w:spacing w:line="252" w:lineRule="auto"/>
    </w:pPr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402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79A9"/>
    <w:pPr>
      <w:keepNext/>
      <w:keepLines/>
      <w:spacing w:before="40" w:after="0"/>
      <w:outlineLvl w:val="1"/>
    </w:pPr>
    <w:rPr>
      <w:rFonts w:ascii="Helvetica" w:eastAsiaTheme="majorEastAsia" w:hAnsi="Helvetic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79A9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546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402"/>
    <w:rPr>
      <w:rFonts w:ascii="Helvetica" w:eastAsiaTheme="majorEastAsia" w:hAnsi="Helvetica" w:cstheme="majorBidi"/>
      <w:b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9A9"/>
    <w:rPr>
      <w:rFonts w:ascii="Helvetica" w:eastAsiaTheme="majorEastAsia" w:hAnsi="Helvetic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79A9"/>
    <w:rPr>
      <w:rFonts w:ascii="Helvetica" w:eastAsiaTheme="majorEastAsia" w:hAnsi="Helvetic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6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DD147B"/>
    <w:pPr>
      <w:ind w:left="192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FF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6E3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FF"/>
    <w:rPr>
      <w:rFonts w:ascii="Palatino Linotype" w:hAnsi="Palatino Linotyp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3741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2A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2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AF4"/>
    <w:pPr>
      <w:spacing w:line="240" w:lineRule="auto"/>
    </w:pPr>
    <w:rPr>
      <w:rFonts w:ascii="Arial Unicode MS" w:eastAsiaTheme="minorHAnsi" w:hAnsi="Arial Unicode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AF4"/>
    <w:rPr>
      <w:rFonts w:ascii="Arial Unicode MS" w:eastAsiaTheme="minorHAnsi" w:hAnsi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AF4"/>
    <w:rPr>
      <w:rFonts w:ascii="Arial Unicode MS" w:eastAsiaTheme="minorHAnsi" w:hAnsi="Arial Unicode MS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A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BC98-69C5-411E-9E5B-CD7AD24F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392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3ICE Berezvai</cp:lastModifiedBy>
  <cp:revision>62</cp:revision>
  <cp:lastPrinted>2013-06-27T09:04:00Z</cp:lastPrinted>
  <dcterms:created xsi:type="dcterms:W3CDTF">2013-05-14T11:34:00Z</dcterms:created>
  <dcterms:modified xsi:type="dcterms:W3CDTF">2015-01-22T04:32:00Z</dcterms:modified>
</cp:coreProperties>
</file>