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46" w:rsidRDefault="00BD4232">
      <w:pPr>
        <w:pStyle w:val="Heading1"/>
      </w:pPr>
      <w:r>
        <w:t>6. előadás</w:t>
      </w:r>
    </w:p>
    <w:p w:rsidR="003D7F46" w:rsidRDefault="00BD4232">
      <w:r>
        <w:t>14:18-kor kezdtünk</w:t>
      </w:r>
    </w:p>
    <w:p w:rsidR="003D7F46" w:rsidRDefault="00BD4232">
      <w:pPr>
        <w:pStyle w:val="Heading2"/>
      </w:pPr>
      <w:r>
        <w:t>Ismétlés: Válság előzi meg a reformációt</w:t>
      </w:r>
    </w:p>
    <w:p w:rsidR="003D7F46" w:rsidRDefault="00BD4232">
      <w:r>
        <w:t>Késő középkori világban a vallásos hitbe vetett bizalom meginog. Ez nem a hit</w:t>
      </w:r>
      <w:r>
        <w:t xml:space="preserve">, hanem </w:t>
      </w:r>
      <w:r w:rsidR="005A04AE">
        <w:t xml:space="preserve">csak az intézményrendszerek </w:t>
      </w:r>
      <w:r w:rsidR="005A04AE">
        <w:t>elvetését jelenti</w:t>
      </w:r>
      <w:r>
        <w:t>.</w:t>
      </w:r>
    </w:p>
    <w:p w:rsidR="003D7F46" w:rsidRDefault="00BD4232">
      <w:r>
        <w:t xml:space="preserve">Ennek mintájára a XX. században a késő modern ember a </w:t>
      </w:r>
      <w:r>
        <w:t xml:space="preserve">tudományos intézményrendszerbe vetett hite meginog. Ez egy hosszabb folyamat, a </w:t>
      </w:r>
      <w:r>
        <w:t>század közepére válik kiteljesedetté.</w:t>
      </w:r>
    </w:p>
    <w:p w:rsidR="003D7F46" w:rsidRDefault="00BD4232">
      <w:r>
        <w:t>Világháborúkban a tudás emberellenes célokkal való hasznosítás</w:t>
      </w:r>
      <w:r w:rsidR="005A04AE">
        <w:t>a</w:t>
      </w:r>
      <w:r>
        <w:t>. Társadalomtudományok, politikatudományok csődöt mondása.</w:t>
      </w:r>
    </w:p>
    <w:p w:rsidR="003D7F46" w:rsidRDefault="00BD4232">
      <w:pPr>
        <w:pStyle w:val="Heading2"/>
      </w:pPr>
      <w:r>
        <w:t xml:space="preserve">Tudományos és </w:t>
      </w:r>
      <w:r>
        <w:t>politikai intézményrendszer összefonódása, a tudományok legitimációs szerepe</w:t>
      </w:r>
    </w:p>
    <w:p w:rsidR="003D7F46" w:rsidRDefault="00BD4232">
      <w:r>
        <w:t>Tudományra hivatkozunk, ha a jogosságát akarjuk valaminek bizonyítani. Belátható, racionális gondolatmenetekkel</w:t>
      </w:r>
      <w:r w:rsidR="005A04AE">
        <w:t xml:space="preserve"> érvelünk</w:t>
      </w:r>
      <w:r>
        <w:t>.</w:t>
      </w:r>
    </w:p>
    <w:p w:rsidR="003D7F46" w:rsidRDefault="00BD4232">
      <w:pPr>
        <w:pStyle w:val="Heading2"/>
      </w:pPr>
      <w:r>
        <w:t>Lehetőség: Megtartjuk a tudást, de nem tartjuk meg az intézményren</w:t>
      </w:r>
      <w:r>
        <w:t>dszert</w:t>
      </w:r>
    </w:p>
    <w:p w:rsidR="003D7F46" w:rsidRDefault="00BD4232">
      <w:r>
        <w:t>Hogyan lehetett ezt régen? Istennel személyes kapcsolatot kialakítani. A bibliát Isten szavának tekinteni, imádkozni. A reformációban fontos volt, hogy az egyházi intézmény</w:t>
      </w:r>
      <w:r w:rsidR="00194181">
        <w:t>rendszer igája alól felszabadít</w:t>
      </w:r>
      <w:r>
        <w:t>a</w:t>
      </w:r>
      <w:r w:rsidR="00194181">
        <w:t>sson</w:t>
      </w:r>
      <w:r w:rsidR="005F4265">
        <w:t xml:space="preserve"> az ember</w:t>
      </w:r>
      <w:r>
        <w:t>.</w:t>
      </w:r>
    </w:p>
    <w:p w:rsidR="003D7F46" w:rsidRDefault="00BD4232">
      <w:r>
        <w:t>Feudális, hatalmi, gazdasági hie</w:t>
      </w:r>
      <w:r>
        <w:t>rarchia megtörése.</w:t>
      </w:r>
    </w:p>
    <w:p w:rsidR="003D7F46" w:rsidRDefault="00BD4232">
      <w:r>
        <w:t>Ezt ma nem sikerült még megtennünk, hisz most is itt ülök egyetemen…</w:t>
      </w:r>
    </w:p>
    <w:p w:rsidR="003D7F46" w:rsidRDefault="00BD4232">
      <w:pPr>
        <w:pStyle w:val="Heading2"/>
      </w:pPr>
      <w:r>
        <w:t>Eleve elrendelés elve</w:t>
      </w:r>
    </w:p>
    <w:p w:rsidR="003D7F46" w:rsidRDefault="00BD4232">
      <w:r>
        <w:t>Reformáció lényeges komponense.</w:t>
      </w:r>
    </w:p>
    <w:p w:rsidR="003D7F46" w:rsidRDefault="00BD4232">
      <w:pPr>
        <w:pStyle w:val="Heading3"/>
      </w:pPr>
      <w:r>
        <w:t>Probléma</w:t>
      </w:r>
    </w:p>
    <w:p w:rsidR="003D7F46" w:rsidRDefault="00BD4232">
      <w:r>
        <w:t>Isten végtelenül hatalmas és végtelenül jó, a világ mégis tele van gonosszal. Miért? Ez egy megoldhatatla</w:t>
      </w:r>
      <w:r>
        <w:t>n kérdés. Mit szoktak erre mondani:</w:t>
      </w:r>
    </w:p>
    <w:p w:rsidR="003D7F46" w:rsidRDefault="00BD4232">
      <w:r>
        <w:t>Igen az isten jó, de az ember rossz. Az ember szabadon választhat jó és rossz között és a rosszat választja.</w:t>
      </w:r>
    </w:p>
    <w:p w:rsidR="003D7F46" w:rsidRDefault="00BD4232">
      <w:r>
        <w:t>Ez egy álmegoldás. Isten nem lehet végtelenül hatalmas, hiszen az ember kivonhatja magát az isteni hatalom alól</w:t>
      </w:r>
      <w:r>
        <w:t xml:space="preserve"> e szabad akarattal.</w:t>
      </w:r>
    </w:p>
    <w:p w:rsidR="003D7F46" w:rsidRDefault="00095A21">
      <w:r>
        <w:t>A vallás mellett érvelők e</w:t>
      </w:r>
      <w:r w:rsidR="00BD4232">
        <w:t xml:space="preserve">rre is </w:t>
      </w:r>
      <w:r>
        <w:t xml:space="preserve">tudnak </w:t>
      </w:r>
      <w:r w:rsidR="00BD4232">
        <w:t xml:space="preserve">valamit mondani… </w:t>
      </w:r>
      <w:r>
        <w:t>Velük vitatkozni n</w:t>
      </w:r>
      <w:r w:rsidR="00BD4232">
        <w:t>ehéz ügy.</w:t>
      </w:r>
    </w:p>
    <w:p w:rsidR="003D7F46" w:rsidRDefault="00BD4232">
      <w:r>
        <w:t>Isten igazán jobb lehetett volna az emberrel, hiszen tudhatta volna (mivel végtelenül bölcs is), hogy az ember a rosszat fogja választani. Miért hagyta?</w:t>
      </w:r>
    </w:p>
    <w:p w:rsidR="003D7F46" w:rsidRDefault="00BD4232">
      <w:pPr>
        <w:pStyle w:val="Heading3"/>
      </w:pPr>
      <w:r>
        <w:t>Megoldás</w:t>
      </w:r>
    </w:p>
    <w:p w:rsidR="003D7F46" w:rsidRDefault="00BD4232">
      <w:r>
        <w:t>Isten tényleg végtelenül hatalm</w:t>
      </w:r>
      <w:r>
        <w:t>as, mindenkinek sorsa isten kezében van. Ámde ezt senki se ismerheti meg.</w:t>
      </w:r>
    </w:p>
    <w:p w:rsidR="003D7F46" w:rsidRDefault="00BD4232">
      <w:r>
        <w:t xml:space="preserve">Az ember nem tudhatja, hogy mi az ős sorsa. </w:t>
      </w:r>
      <w:r w:rsidR="00095A21">
        <w:t>Még a</w:t>
      </w:r>
      <w:r>
        <w:t xml:space="preserve">z </w:t>
      </w:r>
      <w:r w:rsidR="00095A21">
        <w:t xml:space="preserve">egyházi intézmény, vagy </w:t>
      </w:r>
      <w:r>
        <w:t>a pap sem tudhatja.</w:t>
      </w:r>
    </w:p>
    <w:p w:rsidR="003D7F46" w:rsidRDefault="00BD4232">
      <w:r>
        <w:t xml:space="preserve">Minden embernek ugyan olyan viszonya és joga van istenhez (visszatérés az eredeti keresztény elvekhez), </w:t>
      </w:r>
      <w:r w:rsidR="00095A21">
        <w:t xml:space="preserve">de </w:t>
      </w:r>
      <w:r>
        <w:t>senki sem tudhatja, hogy van az ő sorsa megírva isten elméjében.</w:t>
      </w:r>
    </w:p>
    <w:p w:rsidR="003D7F46" w:rsidRDefault="00BD4232">
      <w:r>
        <w:t>Az intézményrendszernek nincs joga ítéletet hozni senki felett. Se elítélni, se feloldozni.</w:t>
      </w:r>
    </w:p>
    <w:p w:rsidR="003D7F46" w:rsidRDefault="00BD4232">
      <w:r>
        <w:t xml:space="preserve">Isteni akarat kifürkészése: </w:t>
      </w:r>
      <w:r w:rsidR="00095A21">
        <w:t>"</w:t>
      </w:r>
      <w:r>
        <w:t>Szerintem isten mit akarhat…</w:t>
      </w:r>
      <w:r w:rsidR="00095A21">
        <w:t>"</w:t>
      </w:r>
    </w:p>
    <w:p w:rsidR="003D7F46" w:rsidRDefault="00BD4232">
      <w:r>
        <w:t>De majd csak a túlvilágon, isten szeme elő</w:t>
      </w:r>
      <w:r>
        <w:t>tt fog kiderülni.</w:t>
      </w:r>
    </w:p>
    <w:p w:rsidR="003D7F46" w:rsidRDefault="00BD4232">
      <w:r>
        <w:t>Így az isteni akarat birtokában az embereket már nem lehet elnyomni.</w:t>
      </w:r>
    </w:p>
    <w:p w:rsidR="005F5027" w:rsidRDefault="005F5027">
      <w:r>
        <w:t>Mindenki azt csinál, amit akar.</w:t>
      </w:r>
    </w:p>
    <w:p w:rsidR="003D7F46" w:rsidRDefault="00BD4232">
      <w:r>
        <w:t>(Könyv: Protestáns etika és a kapitalizmus szelleme)</w:t>
      </w:r>
    </w:p>
    <w:p w:rsidR="003D7F46" w:rsidRDefault="00BD4232">
      <w:pPr>
        <w:pStyle w:val="Heading3"/>
      </w:pPr>
      <w:r>
        <w:t>Hogy lesz ebből kapitalizmus?</w:t>
      </w:r>
    </w:p>
    <w:p w:rsidR="003D7F46" w:rsidRDefault="00BD4232">
      <w:r>
        <w:t>"Rendelkezem életem felett és isten ebben támogat."</w:t>
      </w:r>
    </w:p>
    <w:p w:rsidR="003D7F46" w:rsidRDefault="00BD4232">
      <w:pPr>
        <w:pStyle w:val="Heading2"/>
      </w:pPr>
      <w:r>
        <w:t>Ma</w:t>
      </w:r>
    </w:p>
    <w:p w:rsidR="003D7F46" w:rsidRDefault="00BD4232">
      <w:r>
        <w:t>Legnyilvánvalóbb intézményrendszerek:</w:t>
      </w:r>
    </w:p>
    <w:p w:rsidR="003D7F46" w:rsidRDefault="00BD4232">
      <w:r>
        <w:t>A tudományt előállító és terjesztő mechanizmus: iskolák, könyvtárak, kiadók. A modern tudást hasznosítják.</w:t>
      </w:r>
    </w:p>
    <w:p w:rsidR="003D7F46" w:rsidRDefault="00BD4232">
      <w:r>
        <w:t>A modern értékrend elveszített</w:t>
      </w:r>
      <w:r w:rsidR="005F5027">
        <w:t>e</w:t>
      </w:r>
      <w:r>
        <w:t xml:space="preserve"> hitelét. Mint korábban a középkori értékrend. Ekkor jött létre a modern értékre</w:t>
      </w:r>
      <w:r>
        <w:t>nd. (Ebből lett most a posztmodern értékrend.)</w:t>
      </w:r>
    </w:p>
    <w:p w:rsidR="003D7F46" w:rsidRDefault="00BD4232">
      <w:r>
        <w:t>Közvetlen viszony: Nem vagyunk rákényszerülve arra, hogy könyvtárba, egyetemre járjunk. Nem kell kórházba menni, ha gyógyulni akarunk.</w:t>
      </w:r>
    </w:p>
    <w:p w:rsidR="003D7F46" w:rsidRDefault="00BD4232">
      <w:r>
        <w:t>Weborvostól is lehet tanácsot kérni.</w:t>
      </w:r>
    </w:p>
    <w:p w:rsidR="003D7F46" w:rsidRDefault="00BD4232">
      <w:r>
        <w:t>Könyvkiadókkal sem kell hadakozni.</w:t>
      </w:r>
    </w:p>
    <w:p w:rsidR="003D7F46" w:rsidRDefault="00BD4232">
      <w:pPr>
        <w:pStyle w:val="Heading3"/>
      </w:pPr>
      <w:r>
        <w:t>Hi</w:t>
      </w:r>
      <w:r>
        <w:t>telvesztés</w:t>
      </w:r>
    </w:p>
    <w:p w:rsidR="003D7F46" w:rsidRDefault="00BD4232">
      <w:r>
        <w:t>Utóbbi 20-30 évben a tudománnyal foglalkozók rájöttek, hogy tudást terjeszteni, megosztani, népszerűsíteni, reklámozni cikkekkel, könyvekkel lehet. Nem szemtől szembe, hanem mindenkivel.</w:t>
      </w:r>
    </w:p>
    <w:p w:rsidR="003D7F46" w:rsidRDefault="00BD4232">
      <w:pPr>
        <w:pStyle w:val="Heading2"/>
      </w:pPr>
      <w:r>
        <w:t>A tudáshoz hozzáférés fejlődésének folyamata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 xml:space="preserve">Kezdetben az </w:t>
      </w:r>
      <w:r>
        <w:t>emberek könyvet írtak. Életmunka: 1-2 könyv emberenként.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Könyvnyomtatással ez felgyorsult, de még mindig alacsony példányszámmal. (Tudni lehetett, hogy x könyvről van egy példány y országban, oda el kellett zarándokolni érte…)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Majd leveleztek a tudománnyal</w:t>
      </w:r>
      <w:r>
        <w:t xml:space="preserve"> foglakozó emberek. (Leibniz​-nek 17.000 levele maradt fenn.) Ez nagy teher volt. Ugyan azt a levelet több embernek elküldeni például unalmas.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Tudománnyal foglalkozó akadémiák: A tudósok közötti kommunikációt elősegítették, megkönnyítették. Mi magyarok a n</w:t>
      </w:r>
      <w:r>
        <w:t>yugattól 200-250 évvel lemaradtunk ebben.</w:t>
      </w:r>
    </w:p>
    <w:p w:rsidR="003D7F46" w:rsidRPr="005F5027" w:rsidRDefault="00BD4232" w:rsidP="005F5027">
      <w:pPr>
        <w:pStyle w:val="ListParagraph"/>
        <w:numPr>
          <w:ilvl w:val="0"/>
          <w:numId w:val="2"/>
        </w:numPr>
      </w:pPr>
      <w:r>
        <w:t>Tudományos folyóirat: 10-20 eredményt lehetett benne tárgyalni. Szerkesztőség</w:t>
      </w:r>
      <w:r w:rsidR="005F5027">
        <w:t>e</w:t>
      </w:r>
      <w:r>
        <w:t xml:space="preserve"> az akadémia. Egyszer kellett megírni, mindenki olvashatta.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(angol) 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Tematikus folyóiratok: Sokszorozódott a f</w:t>
      </w:r>
      <w:r>
        <w:t>olyóiratok száma. 50 évvel az első után már annyi volt, hogy a tudósok követhetetlenségről panaszkodtak. Nem lehetett minden</w:t>
      </w:r>
      <w:r w:rsidR="004F1E68">
        <w:t>t</w:t>
      </w:r>
      <w:r w:rsidR="00FB5EB1">
        <w:t xml:space="preserve"> elolvasni. Információs válság, túláradás lépett fel.</w:t>
      </w:r>
      <w:r>
        <w:t xml:space="preserve"> 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Mérhetetlen nagyszámú tudományosnak tartott cikk születik. Ezek az eredmények kétségese</w:t>
      </w:r>
      <w:r>
        <w:t>k. Tudományos cikkek jelentős részét soha senki nem olvassa el. Inkább azt a néhány tízet, amit kiemelkedőnek tartanak. Az igazán érdekes publikációkhoz pedig nem lehet hozzájutni. Magán</w:t>
      </w:r>
      <w:r w:rsidR="006D1363">
        <w:t>cégek kezében van. Fizetni kell érte,</w:t>
      </w:r>
      <w:r>
        <w:t xml:space="preserve"> </w:t>
      </w:r>
      <w:r w:rsidR="006D1363">
        <w:t>r</w:t>
      </w:r>
      <w:r>
        <w:t xml:space="preserve">engeteget. </w:t>
      </w:r>
      <w:r w:rsidR="008C383B">
        <w:t>Szegényebb i</w:t>
      </w:r>
      <w:r>
        <w:t>ntézmények kiset</w:t>
      </w:r>
      <w:r>
        <w:t>ek a körforgásból, mert nem tudtak fizetni érte. Orosz-szerű országokban korlátozták az egy egyetemre eső tudományos folyóiratokra való előfizetést. Egyszer például Magyarországon az összes egyetem előfizetéseinek összege nem haladta meg egyetlen kaliforni</w:t>
      </w:r>
      <w:r>
        <w:t>ai egyetemét.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A tudósok inkább felrakják az internetre. Ez egy hosszú, nehéz folyamat volt.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 xml:space="preserve">Harmad István - </w:t>
      </w:r>
      <w:proofErr w:type="spellStart"/>
      <w:r>
        <w:t>Skywriting</w:t>
      </w:r>
      <w:proofErr w:type="spellEnd"/>
      <w:r>
        <w:t>: '80-'90-es ötlet. A körül gyakran repülővel égre írták egy-egy reklámozandó termék nevét. Ennek átértelmezése. Legyen az a saját vállalá</w:t>
      </w:r>
      <w:r>
        <w:t>sa minden tudománnyal foglalkozó embernek, hogy a saját cikkeit saját honlapján is közli. Lehet folyóiratokba is írni továbbra is, de a saját honlap is kapjon egy példányt. Ez hatalmas viharokat kavart.</w:t>
      </w:r>
    </w:p>
    <w:p w:rsidR="003D7F46" w:rsidRDefault="00BD4232" w:rsidP="005F5027">
      <w:pPr>
        <w:pStyle w:val="ListParagraph"/>
        <w:numPr>
          <w:ilvl w:val="0"/>
          <w:numId w:val="2"/>
        </w:numPr>
      </w:pPr>
      <w:r>
        <w:t>Problémák akkor és most: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 xml:space="preserve">Ehhez kellett saját </w:t>
      </w:r>
      <w:r>
        <w:t>honlap</w:t>
      </w:r>
      <w:r w:rsidR="008C383B">
        <w:t xml:space="preserve"> (</w:t>
      </w:r>
      <w:proofErr w:type="spellStart"/>
      <w:r w:rsidR="008C383B">
        <w:t>domain</w:t>
      </w:r>
      <w:proofErr w:type="spellEnd"/>
      <w:r w:rsidR="008C383B">
        <w:t xml:space="preserve"> név, </w:t>
      </w:r>
      <w:r w:rsidR="008C383B">
        <w:t>tárhely</w:t>
      </w:r>
      <w:r w:rsidR="008C383B">
        <w:t>)</w:t>
      </w:r>
      <w:r>
        <w:t xml:space="preserve">, </w:t>
      </w:r>
      <w:r>
        <w:t>HTML ismeret, stb.</w:t>
      </w:r>
    </w:p>
    <w:p w:rsidR="0005401B" w:rsidRDefault="00BD4232" w:rsidP="005F5027">
      <w:pPr>
        <w:pStyle w:val="ListParagraph"/>
        <w:numPr>
          <w:ilvl w:val="1"/>
          <w:numId w:val="2"/>
        </w:numPr>
      </w:pPr>
      <w:r>
        <w:t>Aki csak a témát ismeri, a szerzőt nem, az nem fogja megtalálni. Folyóiratok ebben jobbak, tematika, összegyűjtve.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>E</w:t>
      </w:r>
      <w:r w:rsidR="0005401B">
        <w:t xml:space="preserve"> fenti kettő</w:t>
      </w:r>
      <w:r>
        <w:t xml:space="preserve">re megoldás az archívum. Oda lehetett beküldeni cikkeket. 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>Tudományos folyóiratnál volt szerkesztőbizottság és voltak el</w:t>
      </w:r>
      <w:r>
        <w:t>bíráló személyek (</w:t>
      </w:r>
      <w:r w:rsidRPr="005F5027">
        <w:rPr>
          <w:lang w:val="en-US"/>
        </w:rPr>
        <w:t>peer review</w:t>
      </w:r>
      <w:r>
        <w:t>, lektorálás). A rossz cikkeket kiszűrték, javítani segítették. Előzetes kontroll a tudományos igazságra vonatkozóan. ⇒ A megjelent cikkek az igazságot tartalmazzák. Tudományosan kontrollált volt minden eredmény.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>Voltak, akik n</w:t>
      </w:r>
      <w:r>
        <w:t xml:space="preserve">em tudtak régen publikálni. </w:t>
      </w:r>
      <w:r w:rsidR="006925EA">
        <w:t>Komoly probléma volt továbbá az úgynevezett "</w:t>
      </w:r>
      <w:r>
        <w:t>Megkívánt visszautasító arány</w:t>
      </w:r>
      <w:r w:rsidR="006925EA">
        <w:t>":</w:t>
      </w:r>
      <w:r>
        <w:t xml:space="preserve"> </w:t>
      </w:r>
      <w:r w:rsidR="006925EA">
        <w:t>A</w:t>
      </w:r>
      <w:r>
        <w:t xml:space="preserve"> beküldött cikkek hány százalékát lehet elfogadni. Amelyik folyóirat adott magára, annak ez az aránya nagyon magasra volt állítva.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 xml:space="preserve">Metrikák: </w:t>
      </w:r>
      <w:r w:rsidRPr="005F5027">
        <w:rPr>
          <w:lang w:val="en-US"/>
        </w:rPr>
        <w:t>Impact factor</w:t>
      </w:r>
      <w:r>
        <w:t xml:space="preserve">: Hányan idézik az adott cikkek, hányan hivatkoznak rá. </w:t>
      </w:r>
      <w:r w:rsidR="006925EA" w:rsidRPr="005F5027">
        <w:rPr>
          <w:lang w:val="en-US"/>
        </w:rPr>
        <w:t>Cumulative</w:t>
      </w:r>
      <w:r w:rsidR="006925EA">
        <w:rPr>
          <w:lang w:val="en-US"/>
        </w:rPr>
        <w:t>:</w:t>
      </w:r>
      <w:r w:rsidR="006925EA">
        <w:t xml:space="preserve"> </w:t>
      </w:r>
      <w:r>
        <w:t>Ha egy t</w:t>
      </w:r>
      <w:r w:rsidR="006925EA">
        <w:t>udós összes cikkére vonatkozik</w:t>
      </w:r>
      <w:r w:rsidR="00AA071D">
        <w:t>.</w:t>
      </w:r>
    </w:p>
    <w:p w:rsidR="003D7F46" w:rsidRDefault="00BD4232" w:rsidP="005F5027">
      <w:pPr>
        <w:pStyle w:val="ListParagraph"/>
        <w:numPr>
          <w:ilvl w:val="1"/>
          <w:numId w:val="2"/>
        </w:numPr>
      </w:pPr>
      <w:r>
        <w:t>A sokat olvasott folyóiratokba nyomul mindenki.</w:t>
      </w:r>
    </w:p>
    <w:p w:rsidR="003D7F46" w:rsidRDefault="00BD4232">
      <w:r>
        <w:t>I</w:t>
      </w:r>
      <w:r>
        <w:t>ntézményrendszer irányítja a dolgokat.</w:t>
      </w:r>
    </w:p>
    <w:p w:rsidR="003D7F46" w:rsidRDefault="00BD4232">
      <w:r>
        <w:t xml:space="preserve">A </w:t>
      </w:r>
      <w:r w:rsidRPr="00BD4232">
        <w:rPr>
          <w:lang w:val="en-US"/>
        </w:rPr>
        <w:t>peer review</w:t>
      </w:r>
      <w:r>
        <w:t xml:space="preserve"> hiánya az interneten… Tudós közvetlen kapcsolat</w:t>
      </w:r>
      <w:r>
        <w:t>ban van a tudományos igazsággal. De rengeteg</w:t>
      </w:r>
      <w:r>
        <w:t xml:space="preserve"> butaság is publikálódik emiatt.</w:t>
      </w:r>
    </w:p>
    <w:p w:rsidR="003D7F46" w:rsidRDefault="00BD4232">
      <w:r w:rsidRPr="00BD4232">
        <w:rPr>
          <w:lang w:val="en-US"/>
        </w:rPr>
        <w:t>Public Library of Science</w:t>
      </w:r>
      <w:r>
        <w:t>: Ha belépsz, vállalod, hogy nem publikálsz hivatalos folyóiratoknál, csak nálu</w:t>
      </w:r>
      <w:r>
        <w:t xml:space="preserve">k, online. Ott van </w:t>
      </w:r>
      <w:r w:rsidRPr="00BD4232">
        <w:rPr>
          <w:lang w:val="en-US"/>
        </w:rPr>
        <w:t>peer review</w:t>
      </w:r>
      <w:r>
        <w:t xml:space="preserve"> is.</w:t>
      </w:r>
    </w:p>
    <w:p w:rsidR="003D7F46" w:rsidRDefault="00BD4232">
      <w:r>
        <w:t xml:space="preserve">Van olyan is, ahol nincs </w:t>
      </w:r>
      <w:r w:rsidRPr="00BD4232">
        <w:rPr>
          <w:lang w:val="en-US"/>
        </w:rPr>
        <w:t>peer review</w:t>
      </w:r>
      <w:r>
        <w:t>. M</w:t>
      </w:r>
      <w:r>
        <w:t>ármint előzetes kontrol. Utána természetesen lehet kritizálni, a kommentekben.</w:t>
      </w:r>
    </w:p>
    <w:p w:rsidR="003D7F46" w:rsidRDefault="00BD4232">
      <w:r>
        <w:t>Eleve elrendelés ⇔ Senkinek sincs külön bejárati joga a tudományos igazsághoz. Nem az intézményrendszer keretei között dől el. Hiszen rengeteg</w:t>
      </w:r>
      <w:r>
        <w:t xml:space="preserve"> tudományosnak tartott állítás elve</w:t>
      </w:r>
      <w:r>
        <w:t>szítette a hitelességét történelmünk során. Csak idő kérdése.</w:t>
      </w:r>
      <w:bookmarkStart w:id="0" w:name="_GoBack"/>
      <w:bookmarkEnd w:id="0"/>
    </w:p>
    <w:p w:rsidR="003D7F46" w:rsidRDefault="00BD4232">
      <w:r>
        <w:t>Előadás vége.</w:t>
      </w:r>
    </w:p>
    <w:sectPr w:rsidR="003D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9700E"/>
    <w:multiLevelType w:val="hybridMultilevel"/>
    <w:tmpl w:val="EC287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23BCC"/>
    <w:multiLevelType w:val="hybridMultilevel"/>
    <w:tmpl w:val="D39699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46"/>
    <w:rsid w:val="0005401B"/>
    <w:rsid w:val="00095A21"/>
    <w:rsid w:val="00194181"/>
    <w:rsid w:val="003D7F46"/>
    <w:rsid w:val="004F1E68"/>
    <w:rsid w:val="005A04AE"/>
    <w:rsid w:val="005F4265"/>
    <w:rsid w:val="005F5027"/>
    <w:rsid w:val="006925EA"/>
    <w:rsid w:val="006D1363"/>
    <w:rsid w:val="008C383B"/>
    <w:rsid w:val="00AA071D"/>
    <w:rsid w:val="00BD4232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F654A-F8F5-4DCC-832E-EAE9FFF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AE"/>
    <w:pPr>
      <w:spacing w:after="168" w:line="252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A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4AE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04A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A0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5A04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04AE"/>
  </w:style>
  <w:style w:type="character" w:customStyle="1" w:styleId="Heading1Char">
    <w:name w:val="Heading 1 Char"/>
    <w:basedOn w:val="DefaultParagraphFont"/>
    <w:link w:val="Heading1"/>
    <w:uiPriority w:val="9"/>
    <w:rsid w:val="005A04AE"/>
    <w:rPr>
      <w:rFonts w:eastAsiaTheme="majorEastAsia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04AE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04AE"/>
    <w:rPr>
      <w:rFonts w:eastAsiaTheme="majorEastAsia" w:cstheme="majorBidi"/>
      <w:b/>
      <w:lang w:eastAsia="en-US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Daniel "3ICE" Berezvai</cp:lastModifiedBy>
  <cp:revision>268</cp:revision>
  <dcterms:created xsi:type="dcterms:W3CDTF">2013-03-19T13:18:00Z</dcterms:created>
  <dcterms:modified xsi:type="dcterms:W3CDTF">2013-06-24T07:23:00Z</dcterms:modified>
</cp:coreProperties>
</file>