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Keresőfák (Bináris keresőfa)</w:t>
      </w:r>
    </w:p>
    <w:p>
      <w:r>
        <w:t>Cél: Kulcsos adatrekordok hatékony tárolása.</w:t>
      </w:r>
    </w:p>
    <w:p>
      <w:r>
        <w:t>Adatfeldolgozás feltétele: Minden kulcs egyedi. A duplikált kulcs hibának számít (Rendezésnél ez megengedett.)</w:t>
      </w:r>
    </w:p>
    <w:p>
      <w:r>
        <w:t xml:space="preserve">Motiváció: Lineáris tárolás és elérés nem hatékony.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→O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</m:fName>
              <m:e>
                <m:r>
                  <w:rPr>
                    <w:rFonts w:ascii="Cambria Math" w:hAnsi="Cambria Math"/>
                  </w:rPr>
                  <m:t>n</m:t>
                </m:r>
              </m:e>
            </m:func>
          </m:e>
        </m:d>
      </m:oMath>
      <w:r>
        <w:t xml:space="preserve"> vagyis </w:t>
      </w:r>
      <m:oMath>
        <m:r>
          <w:rPr>
            <w:rFonts w:ascii="Cambria Math" w:hAnsi="Cambria Math"/>
          </w:rPr>
          <m:t>1024→10</m:t>
        </m:r>
      </m:oMath>
    </w:p>
    <w:p>
      <w:pPr>
        <w:pStyle w:val="Heading2"/>
        <w:rPr>
          <w:rFonts w:eastAsia="Arial Unicode MS" w:cs="Arial Unicode MS"/>
        </w:rPr>
      </w:pPr>
      <w:r>
        <w:t>Bináris keresőfa</w:t>
      </w:r>
    </w:p>
    <w:p>
      <w:r>
        <w:t>Ez a legrégebbi.</w:t>
      </w:r>
    </w:p>
    <w:p>
      <w:r>
        <w:t>"Dinamikus" (hogyan kell felépíteni) definíció: Legelsőből elkezdem a fát. Utána a bejövő elemeket a "kisebb balra megy, nagyobb jobbra" szlogen alapján rakom be.</w:t>
      </w:r>
    </w:p>
    <w:p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086860" cy="4754880"/>
            <wp:effectExtent l="0" t="0" r="889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Példa</w:t>
      </w:r>
    </w:p>
    <w:p>
      <w:r>
        <w:t xml:space="preserve">Bemenet: </w:t>
      </w:r>
      <m:oMath>
        <m:r>
          <w:rPr>
            <w:rFonts w:ascii="Cambria Math" w:hAnsi="Cambria Math"/>
          </w:rPr>
          <m:t>100, 30, 50, 80, 110, 70, 10, 90, 20, 60, 120, 40</m:t>
        </m:r>
      </m:oMath>
    </w:p>
    <w:p>
      <w:r>
        <w:t>ADS szintű rajz, de az ábrázolás szintjén gondolkodunk: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640"/>
        <w:gridCol w:w="1061"/>
      </w:tblGrid>
      <w:tr>
        <w:trPr>
          <w:trHeight w:val="70"/>
        </w:trPr>
        <w:tc>
          <w:tcPr>
            <w:tcW w:w="2827" w:type="dxa"/>
            <w:gridSpan w:val="3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p1 (→100)</w:t>
            </w:r>
          </w:p>
        </w:tc>
      </w:tr>
      <w:tr>
        <w:trPr>
          <w:trHeight w:val="192"/>
        </w:trPr>
        <w:tc>
          <w:tcPr>
            <w:tcW w:w="1126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p3 (→10)</w:t>
            </w:r>
          </w:p>
        </w:tc>
        <w:tc>
          <w:tcPr>
            <w:tcW w:w="640" w:type="dxa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1061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p4 (→50)</w:t>
            </w:r>
          </w:p>
        </w:tc>
      </w:tr>
    </w:tbl>
    <w:p/>
    <w:p>
      <w:r>
        <w:lastRenderedPageBreak/>
        <w:t>Minden kapcsolat oda-vissza pointer.</w:t>
      </w:r>
    </w:p>
    <w:p>
      <w:r>
        <w:t xml:space="preserve">"Statikus" definíció: </w:t>
      </w:r>
      <m:oMath>
        <m:r>
          <w:rPr>
            <w:rFonts w:ascii="Cambria Math" w:hAnsi="Cambria Math"/>
          </w:rPr>
          <m:t>∀x∈t</m:t>
        </m:r>
      </m:oMath>
      <w:r>
        <w:t xml:space="preserve"> belső pontra </w:t>
      </w:r>
      <m:oMath>
        <m:r>
          <w:rPr>
            <w:rFonts w:ascii="Cambria Math" w:hAnsi="Cambria Math"/>
          </w:rPr>
          <m:t>∀y∈bal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∧∀z∈jobb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t xml:space="preserve"> esetén: </w:t>
      </w:r>
      <m:oMath>
        <m:r>
          <w:rPr>
            <w:rFonts w:ascii="Cambria Math" w:hAnsi="Cambria Math"/>
          </w:rPr>
          <m:t>y&lt;x&lt;z</m:t>
        </m:r>
      </m:oMath>
      <w:r>
        <w:t>.</w:t>
      </w:r>
    </w:p>
    <w:p>
      <w:r>
        <w:rPr>
          <w:noProof/>
        </w:rPr>
        <w:drawing>
          <wp:inline distT="0" distB="0" distL="0" distR="0">
            <wp:extent cx="2552700" cy="2371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Fontos tulajdonság: </w:t>
      </w:r>
      <w:r>
        <w:rPr>
          <w:lang w:val="en-US"/>
        </w:rPr>
        <w:t>inorder</w:t>
      </w:r>
      <w:r>
        <w:t xml:space="preserve"> bejárás esetén rendezett kulcssorozatot kapunk.</w:t>
      </w:r>
    </w:p>
    <w:p>
      <w:pPr>
        <w:pStyle w:val="Heading2"/>
      </w:pPr>
      <w:r>
        <w:t>Műveletek</w:t>
      </w:r>
    </w:p>
    <w:p>
      <w:r>
        <w:t>Minden adatszerkezetben van: Keresés, beszúrás, törlés</w:t>
      </w:r>
    </w:p>
    <w:p>
      <w:r>
        <w:t>Kell még: Minimális kulcs elérése (és max), Következő kulcsra lépés (és előző)</w:t>
      </w:r>
    </w:p>
    <w:p>
      <w:r>
        <w:t>Azok az adatszerkezetek, amelyekre ez az 5 művelet definiálva van, a "Szótár".</w:t>
      </w:r>
    </w:p>
    <w:p>
      <w:r>
        <w:t>Műveletek: (Javasolt hívási forma bekeretezve.)</w:t>
      </w:r>
    </w:p>
    <w:p>
      <w:pPr>
        <w:pStyle w:val="Heading3"/>
      </w:pPr>
      <w:r>
        <w:t>Keresés</w:t>
      </w:r>
    </w:p>
    <w:p>
      <m:oMathPara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r:=Keres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t,k</m:t>
                  </m:r>
                </m:e>
              </m:d>
            </m:e>
          </m:borderBox>
        </m:oMath>
      </m:oMathPara>
    </w:p>
    <w:p>
      <w:r>
        <w:t>(</w:t>
      </w:r>
      <m:oMath>
        <m:r>
          <w:rPr>
            <w:rFonts w:ascii="Cambria Math" w:hAnsi="Cambria Math"/>
          </w:rPr>
          <m:t>t</m:t>
        </m:r>
      </m:oMath>
      <w:r>
        <w:t xml:space="preserve">: fa, </w:t>
      </w:r>
      <m:oMath>
        <m:r>
          <w:rPr>
            <w:rFonts w:ascii="Cambria Math" w:hAnsi="Cambria Math"/>
          </w:rPr>
          <m:t>k</m:t>
        </m:r>
      </m:oMath>
      <w:r>
        <w:t>: kulcsérték)</w:t>
      </w:r>
    </w:p>
    <w:p>
      <w:r>
        <w:t>3 példa:</w:t>
      </w:r>
    </w:p>
    <w:p>
      <m:oMathPara>
        <m:oMath>
          <m:r>
            <w:rPr>
              <w:rFonts w:ascii="Cambria Math" w:hAnsi="Cambria Math"/>
            </w:rPr>
            <m:t>r:=Keres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t,100</m:t>
              </m:r>
            </m:e>
          </m:d>
          <m:r>
            <w:rPr>
              <w:rFonts w:ascii="Cambria Math" w:hAnsi="Cambria Math"/>
            </w:rPr>
            <m:t>⇒r=t</m:t>
          </m:r>
        </m:oMath>
      </m:oMathPara>
    </w:p>
    <w:p>
      <m:oMathPara>
        <m:oMath>
          <m:r>
            <w:rPr>
              <w:rFonts w:ascii="Cambria Math" w:hAnsi="Cambria Math"/>
            </w:rPr>
            <m:t>r:=Keres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t,70</m:t>
              </m:r>
            </m:e>
          </m:d>
          <m:r>
            <w:rPr>
              <w:rFonts w:ascii="Cambria Math" w:hAnsi="Cambria Math"/>
            </w:rPr>
            <m:t>⇒r=p9</m:t>
          </m:r>
        </m:oMath>
      </m:oMathPara>
    </w:p>
    <w:p>
      <m:oMathPara>
        <m:oMath>
          <m:r>
            <w:rPr>
              <w:rFonts w:ascii="Cambria Math" w:hAnsi="Cambria Math"/>
            </w:rPr>
            <m:t>r:=Keres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t,45</m:t>
              </m:r>
            </m:e>
          </m:d>
          <m:r>
            <w:rPr>
              <w:rFonts w:ascii="Cambria Math" w:hAnsi="Cambria Math"/>
            </w:rPr>
            <m:t>⇒r=NULL</m:t>
          </m:r>
        </m:oMath>
      </m:oMathPara>
    </w:p>
    <w:p>
      <w:r>
        <w:t>Struktogramja: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1105"/>
        <w:gridCol w:w="1368"/>
        <w:gridCol w:w="1353"/>
        <w:gridCol w:w="2856"/>
      </w:tblGrid>
      <w:tr>
        <w:tc>
          <w:tcPr>
            <w:tcW w:w="8312" w:type="dxa"/>
            <w:gridSpan w:val="5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Keres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t,k</m:t>
                    </m:r>
                  </m:e>
                </m:d>
              </m:oMath>
            </m:oMathPara>
          </w:p>
        </w:tc>
      </w:tr>
      <w:tr>
        <w:tc>
          <w:tcPr>
            <w:tcW w:w="4103" w:type="dxa"/>
            <w:gridSpan w:val="3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4209" w:type="dxa"/>
            <w:gridSpan w:val="2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135"/>
        </w:trPr>
        <w:tc>
          <w:tcPr>
            <w:tcW w:w="8312" w:type="dxa"/>
            <w:gridSpan w:val="5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t==NULL</m:t>
                </m:r>
              </m:oMath>
            </m:oMathPara>
          </w:p>
        </w:tc>
      </w:tr>
      <w:tr>
        <w:trPr>
          <w:trHeight w:val="203"/>
        </w:trPr>
        <w:tc>
          <w:tcPr>
            <w:tcW w:w="1630" w:type="dxa"/>
            <w:vMerge w:val="restart"/>
          </w:tcPr>
          <w:p>
            <m:oMathPara>
              <m:oMath>
                <m:r>
                  <w:rPr>
                    <w:rFonts w:ascii="Cambria Math" w:hAnsi="Cambria Math"/>
                  </w:rPr>
                  <m:t>return NULL</m:t>
                </m:r>
              </m:oMath>
            </m:oMathPara>
          </w:p>
        </w:tc>
        <w:tc>
          <w:tcPr>
            <w:tcW w:w="6682" w:type="dxa"/>
            <w:gridSpan w:val="4"/>
          </w:tcPr>
          <w:p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kulcs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==k</m:t>
                </m:r>
              </m:oMath>
            </m:oMathPara>
          </w:p>
        </w:tc>
      </w:tr>
      <w:tr>
        <w:trPr>
          <w:trHeight w:val="203"/>
        </w:trPr>
        <w:tc>
          <w:tcPr>
            <w:tcW w:w="1630" w:type="dxa"/>
            <w:vMerge/>
          </w:tcPr>
          <w:p/>
        </w:tc>
        <w:tc>
          <w:tcPr>
            <w:tcW w:w="1105" w:type="dxa"/>
            <w:vMerge w:val="restart"/>
          </w:tcPr>
          <w:p>
            <m:oMathPara>
              <m:oMath>
                <m:r>
                  <w:rPr>
                    <w:rFonts w:ascii="Cambria Math" w:hAnsi="Cambria Math"/>
                  </w:rPr>
                  <m:t>return t</m:t>
                </m:r>
              </m:oMath>
            </m:oMathPara>
          </w:p>
        </w:tc>
        <w:tc>
          <w:tcPr>
            <w:tcW w:w="5577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k&lt;kulcs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</w:tr>
      <w:tr>
        <w:trPr>
          <w:trHeight w:val="202"/>
        </w:trPr>
        <w:tc>
          <w:tcPr>
            <w:tcW w:w="1630" w:type="dxa"/>
            <w:vMerge/>
          </w:tcPr>
          <w:p/>
        </w:tc>
        <w:tc>
          <w:tcPr>
            <w:tcW w:w="1105" w:type="dxa"/>
            <w:vMerge/>
          </w:tcPr>
          <w:p/>
        </w:tc>
        <w:tc>
          <w:tcPr>
            <w:tcW w:w="2721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return Keres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bal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,k</m:t>
                    </m:r>
                  </m:e>
                </m:d>
              </m:oMath>
            </m:oMathPara>
          </w:p>
        </w:tc>
        <w:tc>
          <w:tcPr>
            <w:tcW w:w="2856" w:type="dxa"/>
          </w:tcPr>
          <w:p>
            <m:oMathPara>
              <m:oMath>
                <m:r>
                  <w:rPr>
                    <w:rFonts w:ascii="Cambria Math" w:hAnsi="Cambria Math"/>
                  </w:rPr>
                  <m:t>return Keres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jobb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,k</m:t>
                    </m:r>
                  </m:e>
                </m:d>
              </m:oMath>
            </m:oMathPara>
          </w:p>
        </w:tc>
      </w:tr>
    </w:tbl>
    <w:p>
      <w:r>
        <w:t>Ez egy bejárás.</w:t>
      </w:r>
    </w:p>
    <w:p>
      <w:r>
        <w:t>Iteratívan: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1276"/>
        <w:gridCol w:w="144"/>
        <w:gridCol w:w="1555"/>
      </w:tblGrid>
      <w:tr>
        <w:tc>
          <w:tcPr>
            <w:tcW w:w="3251" w:type="dxa"/>
            <w:gridSpan w:val="4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Keres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t,k</m:t>
                    </m:r>
                  </m:e>
                </m:d>
              </m:oMath>
            </m:oMathPara>
          </w:p>
        </w:tc>
      </w:tr>
      <w:tr>
        <w:tc>
          <w:tcPr>
            <w:tcW w:w="1552" w:type="dxa"/>
            <w:gridSpan w:val="2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699" w:type="dxa"/>
            <w:gridSpan w:val="2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143"/>
        </w:trPr>
        <w:tc>
          <w:tcPr>
            <w:tcW w:w="3251" w:type="dxa"/>
            <w:gridSpan w:val="4"/>
          </w:tcPr>
          <w:p>
            <m:oMathPara>
              <m:oMath>
                <m:r>
                  <w:rPr>
                    <w:rFonts w:ascii="Cambria Math" w:hAnsi="Cambria Math"/>
                  </w:rPr>
                  <m:t>p:=t</m:t>
                </m:r>
              </m:oMath>
            </m:oMathPara>
          </w:p>
        </w:tc>
      </w:tr>
      <w:tr>
        <w:trPr>
          <w:trHeight w:val="203"/>
        </w:trPr>
        <w:tc>
          <w:tcPr>
            <w:tcW w:w="3251" w:type="dxa"/>
            <w:gridSpan w:val="4"/>
            <w:tcBorders>
              <w:bottom w:val="nil"/>
            </w:tcBorders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p≠NULL∧k≠kulcs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oMath>
            </m:oMathPara>
          </w:p>
        </w:tc>
      </w:tr>
      <w:tr>
        <w:trPr>
          <w:trHeight w:val="203"/>
        </w:trPr>
        <w:tc>
          <w:tcPr>
            <w:tcW w:w="276" w:type="dxa"/>
            <w:vMerge w:val="restart"/>
            <w:tcBorders>
              <w:top w:val="nil"/>
            </w:tcBorders>
          </w:tcPr>
          <w:p/>
        </w:tc>
        <w:tc>
          <w:tcPr>
            <w:tcW w:w="2975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k&lt;kulcs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oMath>
            </m:oMathPara>
          </w:p>
        </w:tc>
      </w:tr>
      <w:tr>
        <w:trPr>
          <w:trHeight w:val="202"/>
        </w:trPr>
        <w:tc>
          <w:tcPr>
            <w:tcW w:w="276" w:type="dxa"/>
            <w:vMerge/>
          </w:tcPr>
          <w:p/>
        </w:tc>
        <w:tc>
          <w:tcPr>
            <w:tcW w:w="1420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p:=bal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oMath>
            </m:oMathPara>
          </w:p>
        </w:tc>
        <w:tc>
          <w:tcPr>
            <w:tcW w:w="1555" w:type="dxa"/>
          </w:tcPr>
          <w:p>
            <m:oMathPara>
              <m:oMath>
                <m:r>
                  <w:rPr>
                    <w:rFonts w:ascii="Cambria Math" w:hAnsi="Cambria Math"/>
                  </w:rPr>
                  <m:t>p:=jobb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oMath>
            </m:oMathPara>
          </w:p>
        </w:tc>
      </w:tr>
      <w:tr>
        <w:trPr>
          <w:trHeight w:val="202"/>
        </w:trPr>
        <w:tc>
          <w:tcPr>
            <w:tcW w:w="3251" w:type="dxa"/>
            <w:gridSpan w:val="4"/>
          </w:tcPr>
          <w:p>
            <m:oMathPara>
              <m:oMath>
                <m:r>
                  <w:rPr>
                    <w:rFonts w:ascii="Cambria Math" w:hAnsi="Cambria Math"/>
                  </w:rPr>
                  <m:t>return p</m:t>
                </m:r>
              </m:oMath>
            </m:oMathPara>
          </w:p>
        </w:tc>
      </w:tr>
    </w:tbl>
    <w:p>
      <w:pPr>
        <w:pStyle w:val="Heading3"/>
      </w:pPr>
      <w:r>
        <w:t>Beszúrás</w:t>
      </w:r>
    </w:p>
    <w:p>
      <m:oMathPara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r:=Beszúr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t,p</m:t>
                  </m:r>
                </m:e>
              </m:d>
            </m:e>
          </m:borderBox>
        </m:oMath>
      </m:oMathPara>
    </w:p>
    <w:p>
      <w:r>
        <w:t>Paraméterlista: fa, mit (</w:t>
      </w:r>
      <m:oMath>
        <m:r>
          <w:rPr>
            <w:rFonts w:ascii="Cambria Math" w:hAnsi="Cambria Math"/>
          </w:rPr>
          <m:t>p</m:t>
        </m:r>
      </m:oMath>
      <w:r>
        <w:t xml:space="preserve"> pointer egy már elkészített, komplett rekordra)</w:t>
      </w:r>
    </w:p>
    <w:p>
      <m:oMath>
        <m:r>
          <w:rPr>
            <w:rFonts w:ascii="Cambria Math" w:hAnsi="Cambria Math"/>
          </w:rPr>
          <m:t>r</m:t>
        </m:r>
      </m:oMath>
      <w:r>
        <w:t>-t pedig hibajelzésre használjuk. (Ha sikerült beszúrni pointer lesz, ha nem, akkor NULL.)</w:t>
      </w:r>
    </w:p>
    <w:p>
      <m:oMath>
        <m:r>
          <w:rPr>
            <w:rFonts w:ascii="Cambria Math" w:hAnsi="Cambria Math"/>
          </w:rPr>
          <m:t>p→115⇒</m:t>
        </m:r>
      </m:oMath>
      <w:r>
        <w:t xml:space="preserve"> Ez a 110-től balra lesz felvéve. </w:t>
      </w:r>
      <m:oMath>
        <m:r>
          <w:rPr>
            <w:rFonts w:ascii="Cambria Math" w:hAnsi="Cambria Math"/>
          </w:rPr>
          <m:t>r=p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756"/>
        <w:gridCol w:w="826"/>
      </w:tblGrid>
      <w:tr>
        <w:tc>
          <w:tcPr>
            <w:tcW w:w="2357" w:type="dxa"/>
            <w:gridSpan w:val="3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(→100)</w:t>
            </w:r>
          </w:p>
        </w:tc>
      </w:tr>
      <w:tr>
        <w:tc>
          <w:tcPr>
            <w:tcW w:w="786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(→115)</w:t>
            </w:r>
          </w:p>
        </w:tc>
        <w:tc>
          <w:tcPr>
            <w:tcW w:w="756" w:type="dxa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110</w:t>
            </w:r>
          </w:p>
        </w:tc>
        <w:tc>
          <w:tcPr>
            <w:tcW w:w="815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(→120)</w:t>
            </w:r>
          </w:p>
        </w:tc>
      </w:tr>
    </w:tbl>
    <w:p>
      <m:oMath>
        <m:r>
          <w:rPr>
            <w:rFonts w:ascii="Cambria Math" w:hAnsi="Cambria Math"/>
          </w:rPr>
          <m:t>p→75⇒</m:t>
        </m:r>
      </m:oMath>
      <w:r>
        <w:t xml:space="preserve"> Ez a 70-től jobbra lesz felvéve. </w:t>
      </w:r>
      <m:oMath>
        <m:r>
          <w:rPr>
            <w:rFonts w:ascii="Cambria Math" w:hAnsi="Cambria Math"/>
          </w:rPr>
          <m:t>r=p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40"/>
        <w:gridCol w:w="715"/>
      </w:tblGrid>
      <w:tr>
        <w:tc>
          <w:tcPr>
            <w:tcW w:w="2025" w:type="dxa"/>
            <w:gridSpan w:val="3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(→80)</w:t>
            </w:r>
          </w:p>
        </w:tc>
      </w:tr>
      <w:tr>
        <w:tc>
          <w:tcPr>
            <w:tcW w:w="681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(→60)</w:t>
            </w:r>
          </w:p>
        </w:tc>
        <w:tc>
          <w:tcPr>
            <w:tcW w:w="640" w:type="dxa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70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(→75)</w:t>
            </w:r>
          </w:p>
        </w:tc>
      </w:tr>
    </w:tbl>
    <w:p>
      <m:oMath>
        <m:r>
          <w:rPr>
            <w:rFonts w:ascii="Cambria Math" w:hAnsi="Cambria Math"/>
          </w:rPr>
          <m:t>p→80⇒</m:t>
        </m:r>
      </m:oMath>
      <w:r>
        <w:t xml:space="preserve"> Ez nem lesz felvéve, dupla kulcs lenne. </w:t>
      </w:r>
      <m:oMath>
        <m:r>
          <w:rPr>
            <w:rFonts w:ascii="Cambria Math" w:hAnsi="Cambria Math"/>
          </w:rPr>
          <m:t>r=NULL</m:t>
        </m:r>
      </m:oMath>
    </w:p>
    <w:p>
      <w:pPr>
        <w:pStyle w:val="Heading3"/>
      </w:pPr>
      <w:r>
        <w:t>Törlés</w:t>
      </w:r>
    </w:p>
    <w:p>
      <m:oMathPara>
        <m:oMath>
          <m:r>
            <w:rPr>
              <w:rFonts w:ascii="Cambria Math" w:hAnsi="Cambria Math"/>
            </w:rPr>
            <m:t>r:=Töröl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t,p</m:t>
              </m:r>
            </m:e>
          </m:d>
        </m:oMath>
      </m:oMathPara>
    </w:p>
    <w:p>
      <w:r>
        <w:t>A törlés nem egyszerű. Nem fizikailag, hanem logikailag kell kitörölni.</w:t>
      </w:r>
    </w:p>
    <w:p>
      <w:r>
        <w:t xml:space="preserve">A </w:t>
      </w:r>
      <m:oMath>
        <m:r>
          <w:rPr>
            <w:rFonts w:ascii="Cambria Math" w:hAnsi="Cambria Math"/>
          </w:rPr>
          <m:t>p</m:t>
        </m:r>
      </m:oMath>
      <w:r>
        <w:t xml:space="preserve"> által mutatott elemet, pontosabban annak tartalmát kell törölni. A módosítható, ha kell. (</w:t>
      </w:r>
      <w:bookmarkStart w:id="0" w:name="_GoBack"/>
      <w:bookmarkEnd w:id="0"/>
      <w:r>
        <w:t>Szükség esetén átrendezhető.)</w:t>
      </w:r>
    </w:p>
    <w:p>
      <w:r>
        <w:t>3 típusú törlést fogunk megismerni.</w:t>
      </w:r>
    </w:p>
    <w:p>
      <w:r>
        <w:t>Levél:</w:t>
      </w:r>
    </w:p>
    <w:p>
      <m:oMath>
        <m:r>
          <w:rPr>
            <w:rFonts w:ascii="Cambria Math" w:hAnsi="Cambria Math"/>
          </w:rPr>
          <m:t>r:=Töröl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t,p6</m:t>
            </m:r>
          </m:e>
        </m:d>
        <m:r>
          <w:rPr>
            <w:rFonts w:ascii="Cambria Math" w:hAnsi="Cambria Math"/>
          </w:rPr>
          <m:t>⇒r=p6</m:t>
        </m:r>
      </m:oMath>
      <w:r>
        <w:t xml:space="preserve"> (Ez a </w:t>
      </w:r>
      <m:oMath>
        <m:r>
          <w:rPr>
            <w:rFonts w:ascii="Cambria Math" w:hAnsi="Cambria Math"/>
          </w:rPr>
          <m:t>20</m:t>
        </m:r>
      </m:oMath>
      <w:r>
        <w:t xml:space="preserve">-asra mutat, ami egy levél.) Ekkor annyit kell tenni, hogy </w:t>
      </w:r>
      <m:oMath>
        <m:r>
          <w:rPr>
            <w:rFonts w:ascii="Cambria Math" w:hAnsi="Cambria Math"/>
          </w:rPr>
          <m:t>10</m:t>
        </m:r>
      </m:oMath>
      <w:r>
        <w:t xml:space="preserve"> jobb pointerét lenullázom.</w:t>
      </w:r>
    </w:p>
    <w:p>
      <w:r>
        <w:t>Nem levél, de csak egy gyereke van:</w:t>
      </w:r>
    </w:p>
    <w:p>
      <m:oMath>
        <m:r>
          <w:rPr>
            <w:rFonts w:ascii="Cambria Math" w:hAnsi="Cambria Math"/>
          </w:rPr>
          <m:t>r:=Töröl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t,p2</m:t>
            </m:r>
          </m:e>
        </m:d>
        <m:r>
          <w:rPr>
            <w:rFonts w:ascii="Cambria Math" w:hAnsi="Cambria Math"/>
          </w:rPr>
          <m:t>⇒r=p2</m:t>
        </m:r>
      </m:oMath>
      <w:r>
        <w:t xml:space="preserve"> (Ez a </w:t>
      </w:r>
      <m:oMath>
        <m:r>
          <w:rPr>
            <w:rFonts w:ascii="Cambria Math" w:hAnsi="Cambria Math"/>
          </w:rPr>
          <m:t>110</m:t>
        </m:r>
      </m:oMath>
      <w:r>
        <w:t>-esre mutat, ami egy egygyerekes kulcs.) Ekkor annyit kell tenni, hogy kiláncolom.</w:t>
      </w:r>
    </w:p>
    <w:p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76450" cy="33147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Két gyereke van:</w:t>
      </w:r>
    </w:p>
    <w:p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76450" cy="33147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</w:rPr>
          <m:t>r:=Töröl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t,p4</m:t>
            </m:r>
          </m:e>
        </m:d>
        <m:r>
          <w:rPr>
            <w:rFonts w:ascii="Cambria Math" w:hAnsi="Cambria Math"/>
          </w:rPr>
          <m:t>==r=p4</m:t>
        </m:r>
      </m:oMath>
      <w:r>
        <w:t xml:space="preserve"> (Ez az 50-re mutat, aminek két gyereke is van. Sőt, jobb oldali gyereke komplett fa.)</w:t>
      </w:r>
    </w:p>
    <w:p>
      <w:r>
        <w:t>Rákövetkezőjét (60) az 50 helyére rakjuk, majd kitöröljük.</w:t>
      </w:r>
    </w:p>
    <w:p>
      <w:r>
        <w:t>Általánosan: Jobb részfája minimális elemét töröljük, előbb azonban adataival, kulcsával felülírjuk a törlendő elemet.</w:t>
      </w:r>
    </w:p>
    <w:p>
      <w:pPr>
        <w:pStyle w:val="Heading3"/>
      </w:pPr>
      <w:r>
        <w:t>Minimum kulcs</w:t>
      </w:r>
    </w:p>
    <w:p>
      <m:oMathPara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r:=Min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borderBox>
        </m:oMath>
      </m:oMathPara>
    </w:p>
    <w:p>
      <w:r>
        <w:t>Mindig balra megyünk.</w:t>
      </w:r>
    </w:p>
    <w:p>
      <w:pPr>
        <w:rPr>
          <w:rFonts w:eastAsia="Times New Roman" w:cs="Times New Roman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r:=Min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</w:rPr>
                <m:t>⇒r=p3</m:t>
              </m:r>
            </m:e>
          </m:borderBox>
        </m:oMath>
      </m:oMathPara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Üres fára NULL-t ad.</w:t>
      </w:r>
    </w:p>
    <w:p>
      <w:pPr>
        <w:pStyle w:val="Heading3"/>
      </w:pPr>
      <w:r>
        <w:t>Következő kulcs</w:t>
      </w:r>
    </w:p>
    <w:p>
      <w:pPr>
        <w:rPr>
          <w:rFonts w:eastAsia="Times New Roman" w:cs="Times New Roman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r:=Következő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t,p</m:t>
                  </m:r>
                </m:e>
              </m:d>
            </m:e>
          </m:borderBox>
        </m:oMath>
      </m:oMathPara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Feltétel: </w:t>
      </w:r>
      <m:oMath>
        <m:r>
          <w:rPr>
            <w:rFonts w:ascii="Cambria Math" w:eastAsia="Times New Roman" w:hAnsi="Cambria Math" w:cs="Times New Roman"/>
          </w:rPr>
          <m:t>p</m:t>
        </m:r>
      </m:oMath>
      <w:r>
        <w:rPr>
          <w:rFonts w:eastAsia="Times New Roman" w:cs="Times New Roman"/>
        </w:rPr>
        <w:t xml:space="preserve"> helyes pointer.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Az ez utáni kulcsot tartalmazó rekordot keressük.</w:t>
      </w:r>
    </w:p>
    <w:p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r:=Következő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t,p4</m:t>
            </m:r>
          </m:e>
        </m:d>
        <m:r>
          <w:rPr>
            <w:rFonts w:ascii="Cambria Math" w:eastAsia="Times New Roman" w:hAnsi="Cambria Math" w:cs="Times New Roman"/>
          </w:rPr>
          <m:t>⇒r=p11</m:t>
        </m:r>
      </m:oMath>
      <w:r>
        <w:rPr>
          <w:rFonts w:eastAsia="Times New Roman" w:cs="Times New Roman"/>
        </w:rPr>
        <w:t xml:space="preserve"> (</w:t>
      </w:r>
      <m:oMath>
        <m:r>
          <w:rPr>
            <w:rFonts w:ascii="Cambria Math" w:eastAsia="Times New Roman" w:hAnsi="Cambria Math" w:cs="Times New Roman"/>
          </w:rPr>
          <m:t>p4</m:t>
        </m:r>
      </m:oMath>
      <w:r>
        <w:rPr>
          <w:rFonts w:eastAsia="Times New Roman" w:cs="Times New Roman"/>
        </w:rPr>
        <w:t xml:space="preserve"> az 50-re mutat, következő lesz a 60, ennek pointere a </w:t>
      </w:r>
      <m:oMath>
        <m:r>
          <w:rPr>
            <w:rFonts w:ascii="Cambria Math" w:eastAsia="Times New Roman" w:hAnsi="Cambria Math" w:cs="Times New Roman"/>
          </w:rPr>
          <m:t>p11</m:t>
        </m:r>
      </m:oMath>
      <w:r>
        <w:rPr>
          <w:rFonts w:eastAsia="Times New Roman" w:cs="Times New Roman"/>
        </w:rPr>
        <w:t>)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Jobb oldali részfa minimuma (Megnézi, van-e jobb ága, ha van, azon a részfán belül keres minimumot.)</w:t>
      </w:r>
    </w:p>
    <w:p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r:=Következő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t,p10</m:t>
            </m:r>
          </m:e>
        </m:d>
        <m:r>
          <w:rPr>
            <w:rFonts w:ascii="Cambria Math" w:eastAsia="Times New Roman" w:hAnsi="Cambria Math" w:cs="Times New Roman"/>
          </w:rPr>
          <m:t>⇒r=t</m:t>
        </m:r>
      </m:oMath>
      <w:r>
        <w:rPr>
          <w:rFonts w:eastAsia="Times New Roman" w:cs="Times New Roman"/>
        </w:rPr>
        <w:t xml:space="preserve"> (</w:t>
      </w:r>
      <m:oMath>
        <m:r>
          <w:rPr>
            <w:rFonts w:ascii="Cambria Math" w:eastAsia="Times New Roman" w:hAnsi="Cambria Math" w:cs="Times New Roman"/>
          </w:rPr>
          <m:t>p10</m:t>
        </m:r>
      </m:oMath>
      <w:r>
        <w:rPr>
          <w:rFonts w:eastAsia="Times New Roman" w:cs="Times New Roman"/>
        </w:rPr>
        <w:t xml:space="preserve"> a 90-re mutat, következő lesz a 100, ennek pointere a </w:t>
      </w:r>
      <m:oMath>
        <m:r>
          <w:rPr>
            <w:rFonts w:ascii="Cambria Math" w:eastAsia="Times New Roman" w:hAnsi="Cambria Math" w:cs="Times New Roman"/>
          </w:rPr>
          <m:t>t</m:t>
        </m:r>
      </m:oMath>
      <w:r>
        <w:rPr>
          <w:rFonts w:eastAsia="Times New Roman" w:cs="Times New Roman"/>
        </w:rPr>
        <w:t>)</w:t>
      </w:r>
    </w:p>
    <w:p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r:=Következő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t,p6</m:t>
            </m:r>
          </m:e>
        </m:d>
        <m:r>
          <w:rPr>
            <w:rFonts w:ascii="Cambria Math" w:eastAsia="Times New Roman" w:hAnsi="Cambria Math" w:cs="Times New Roman"/>
          </w:rPr>
          <m:t>⇒r=p1</m:t>
        </m:r>
      </m:oMath>
      <w:r>
        <w:rPr>
          <w:rFonts w:eastAsia="Times New Roman" w:cs="Times New Roman"/>
        </w:rPr>
        <w:t xml:space="preserve"> (</w:t>
      </w:r>
      <m:oMath>
        <m:r>
          <w:rPr>
            <w:rFonts w:ascii="Cambria Math" w:eastAsia="Times New Roman" w:hAnsi="Cambria Math" w:cs="Times New Roman"/>
          </w:rPr>
          <m:t>p6</m:t>
        </m:r>
      </m:oMath>
      <w:r>
        <w:rPr>
          <w:rFonts w:eastAsia="Times New Roman" w:cs="Times New Roman"/>
        </w:rPr>
        <w:t xml:space="preserve"> a 20-ra mutat, következő lesz a 30, ennek pointere a </w:t>
      </w:r>
      <m:oMath>
        <m:r>
          <w:rPr>
            <w:rFonts w:ascii="Cambria Math" w:eastAsia="Times New Roman" w:hAnsi="Cambria Math" w:cs="Times New Roman"/>
          </w:rPr>
          <m:t>p1</m:t>
        </m:r>
      </m:oMath>
      <w:r>
        <w:rPr>
          <w:rFonts w:eastAsia="Times New Roman" w:cs="Times New Roman"/>
        </w:rPr>
        <w:t>)</w:t>
      </w:r>
    </w:p>
    <w:p>
      <w:r>
        <w:rPr>
          <w:rFonts w:eastAsia="Times New Roman" w:cs="Times New Roman"/>
        </w:rPr>
        <w:t xml:space="preserve">Ha nincs jobb ága, akkor </w:t>
      </w:r>
      <w:r>
        <w:t xml:space="preserve">"Balra föl ameddig lehet és egyet jobbra föl." Ez hogy lehet formálisan elmondani? Nézzük meg fordítva: Az </w:t>
      </w:r>
      <m:oMath>
        <m:r>
          <w:rPr>
            <w:rFonts w:ascii="Cambria Math" w:hAnsi="Cambria Math"/>
          </w:rPr>
          <m:t>Előző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​</m:t>
            </m:r>
          </m:e>
        </m:d>
      </m:oMath>
      <w:r>
        <w:t xml:space="preserve"> elemet úgy látjuk, hogy elmegyünk egyet balra és ott keresünk maximumot.</w:t>
      </w:r>
    </w:p>
    <w:p>
      <m:oMath>
        <m:r>
          <w:rPr>
            <w:rFonts w:ascii="Cambria Math" w:eastAsia="Times New Roman" w:hAnsi="Cambria Math" w:cs="Times New Roman"/>
          </w:rPr>
          <m:t>r:=Következő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t,p5</m:t>
            </m:r>
          </m:e>
        </m:d>
        <m:r>
          <w:rPr>
            <w:rFonts w:ascii="Cambria Math" w:eastAsia="Times New Roman" w:hAnsi="Cambria Math" w:cs="Times New Roman"/>
          </w:rPr>
          <m:t>⇒r=NULL</m:t>
        </m:r>
      </m:oMath>
      <w:r>
        <w:t xml:space="preserve"> (</w:t>
      </w:r>
      <m:oMath>
        <m:r>
          <w:rPr>
            <w:rFonts w:ascii="Cambria Math" w:hAnsi="Cambria Math"/>
          </w:rPr>
          <m:t>p5</m:t>
        </m:r>
      </m:oMath>
      <w:r>
        <w:t xml:space="preserve"> az a </w:t>
      </w:r>
      <m:oMath>
        <m:r>
          <w:rPr>
            <w:rFonts w:ascii="Cambria Math" w:eastAsia="Times New Roman" w:hAnsi="Cambria Math" w:cs="Times New Roman"/>
          </w:rPr>
          <m:t>Max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</m:d>
      </m:oMath>
      <w:r>
        <w:t>, nincs következő)</w:t>
      </w:r>
    </w:p>
    <w:p>
      <w:r>
        <w:t>Nincs jobb oldali leágazása, az első módszer nem működik. A második módszer sem.</w:t>
      </w:r>
    </w:p>
    <w:p>
      <w:pPr>
        <w:pStyle w:val="Heading3"/>
      </w:pPr>
      <w:r>
        <w:t>Vizsgára</w:t>
      </w:r>
    </w:p>
    <w:p>
      <w:r>
        <w:t>Fenti műveleteket struktogrammal együtt tudni kell, kivéve a törlést, amit elég rajzban végrehajtani tudni.</w:t>
      </w:r>
    </w:p>
    <w:p>
      <w:pPr>
        <w:pStyle w:val="Heading2"/>
      </w:pPr>
      <w:r>
        <w:t>A bináris keresőfa műveleteinek hatékonysága</w:t>
      </w:r>
    </w:p>
    <w:p>
      <w:r>
        <w:t>Keresés, beszúrás, minimum: Elindulok a gyökérből és cikk-cakkban megyek valameddig.</w:t>
      </w:r>
    </w:p>
    <w:p>
      <w:r>
        <w:t>Következő, törlés: Útvonal a fában, gyökér-levél, ami a fa teljes magasságával egyenlő, vagy rövidebb.</w:t>
      </w:r>
    </w:p>
    <w:p>
      <w:r>
        <w:t xml:space="preserve">Tehát minden művelet egy útvonalat jár be a fában. Ezért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Művelet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∈O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d>
      </m:oMath>
      <w:r>
        <w:t xml:space="preserve"> (Bármely művelet futásideje egy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fára = Ordó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fa magassága)</w:t>
      </w:r>
    </w:p>
    <w:p>
      <w:r>
        <w:t xml:space="preserve">Fontos tehát a fa magassága. Legrosszabb esetben </w:t>
      </w:r>
      <m:oMath>
        <m:r>
          <w:rPr>
            <w:rFonts w:ascii="Cambria Math" w:hAnsi="Cambria Math"/>
          </w:rPr>
          <m:t>n-1</m:t>
        </m:r>
      </m:oMath>
      <w:r>
        <w:t>, amikor lineáris a sorozat (1, 2, 3, 4, 5).</w:t>
      </w:r>
    </w:p>
    <w:p>
      <m:oMathPara>
        <m:oMath>
          <m:borderBox>
            <m:borderBoxPr>
              <m:ctrlPr>
                <w:rPr>
                  <w:rFonts w:ascii="Cambria Math" w:hAnsi="Cambria Math"/>
                  <w:i/>
                  <w:sz w:val="32"/>
                </w:rPr>
              </m:ctrlPr>
            </m:borderBoxPr>
            <m:e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log</m:t>
                          </m:r>
                          <m:ctrlPr>
                            <w:rPr>
                              <w:rFonts w:ascii="Cambria Math" w:hAnsi="Cambria Math"/>
                              <w:sz w:val="32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sz w:val="32"/>
                            </w:rPr>
                          </m:ctrlP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32"/>
                        </w:rPr>
                        <m:t>n</m:t>
                      </m:r>
                    </m:e>
                  </m:func>
                </m:e>
              </m:d>
              <m:r>
                <w:rPr>
                  <w:rFonts w:ascii="Cambria Math" w:hAnsi="Cambria Math"/>
                  <w:sz w:val="32"/>
                </w:rPr>
                <m:t>≤h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32"/>
                </w:rPr>
                <m:t>≤n-1</m:t>
              </m:r>
            </m:e>
          </m:borderBox>
        </m:oMath>
      </m:oMathPara>
    </w:p>
    <w:p>
      <w:pPr>
        <w:pStyle w:val="Heading2"/>
      </w:pPr>
      <w:r>
        <w:t>Egy bemenetre ugyan annyi féle fa van, mint permutáció? Nem.</w:t>
      </w:r>
    </w:p>
    <w:p>
      <w:r>
        <w:t xml:space="preserve">Az </w:t>
      </w:r>
      <m:oMath>
        <m:r>
          <w:rPr>
            <w:rFonts w:ascii="Cambria Math" w:hAnsi="Cambria Math"/>
          </w:rPr>
          <m:t>1, 2, …n</m:t>
        </m:r>
      </m:oMath>
      <w:r>
        <w:t xml:space="preserve"> kulcsok </w:t>
      </w:r>
      <m:oMath>
        <m:r>
          <w:rPr>
            <w:rFonts w:ascii="Cambria Math" w:hAnsi="Cambria Math"/>
          </w:rPr>
          <m:t>n!</m:t>
        </m:r>
      </m:oMath>
      <w:r>
        <w:t xml:space="preserve"> sorrendben következhetnek, a keresőfák száma ennél kevesebb.</w:t>
      </w:r>
    </w:p>
    <w:p>
      <w:r>
        <w:t>Ha minden bemenet permutáció egyformán valószínű lenne az életben, és nagyon sokszor felvennénk a fát, akkor átlagosan milyen magas lenne?</w:t>
      </w:r>
    </w:p>
    <w:p>
      <m:oMath>
        <m:r>
          <w:rPr>
            <w:rFonts w:ascii="Cambria Math" w:hAnsi="Cambria Math"/>
          </w:rPr>
          <m:t>Ah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=c*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>
        <w:t xml:space="preserve">, ahol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m:oMath>
        <m:r>
          <w:rPr>
            <w:rFonts w:ascii="Cambria Math" w:hAnsi="Cambria Math"/>
          </w:rPr>
          <m:t xml:space="preserve">1,5 </m:t>
        </m:r>
      </m:oMath>
      <w:r>
        <w:t>és</w:t>
      </w:r>
      <m:oMath>
        <m:r>
          <w:rPr>
            <w:rFonts w:ascii="Cambria Math" w:hAnsi="Cambria Math"/>
          </w:rPr>
          <m:t xml:space="preserve"> 3</m:t>
        </m:r>
      </m:oMath>
      <w:r>
        <w:t xml:space="preserve"> között van. (</w:t>
      </w:r>
      <m:oMath>
        <m:r>
          <w:rPr>
            <w:rFonts w:ascii="Cambria Math" w:hAnsi="Cambria Math"/>
          </w:rPr>
          <m:t>&lt;3</m:t>
        </m:r>
      </m:oMath>
      <w:r>
        <w:t>)</w:t>
      </w:r>
    </w:p>
    <w:p>
      <w:r>
        <w:t>De a gyakorlatban ez nem így van. A feltevés nem teljesül.</w:t>
      </w:r>
    </w:p>
    <w:p>
      <w:pPr>
        <w:pStyle w:val="ListParagraph"/>
        <w:numPr>
          <w:ilvl w:val="0"/>
          <w:numId w:val="1"/>
        </w:numPr>
      </w:pPr>
      <w:r>
        <w:t>Cégnél adatok adminisztratív összerakása egy meghatározott módon történik. Nem random, van benne valamilyen tendencia.</w:t>
      </w:r>
    </w:p>
    <w:p>
      <w:pPr>
        <w:pStyle w:val="ListParagraph"/>
        <w:numPr>
          <w:ilvl w:val="0"/>
          <w:numId w:val="1"/>
        </w:numPr>
      </w:pPr>
      <w:r>
        <w:t>Ha törlés is van, nem csak beszúrás, akkor nem is értelmező mi az, hogy kulcssorrend valószínűsége.</w:t>
      </w:r>
    </w:p>
    <w:p>
      <w:r>
        <w:t>E miatt fel kell készülnünk arra, hogy a fánk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) mégis csak megnyúlhat.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-t és így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>-t karban kell tartani.</w:t>
      </w:r>
    </w:p>
    <w:p>
      <w:r>
        <w:t xml:space="preserve">Minden művelet után olcsó eljárással lekérdezhetjük, szét van-e csúszva a fa. És egy másik olcsó művelettel összeránthatjuk. Tehát a karbantartás sem viszi ki a faműveleteket a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e>
        </m:func>
      </m:oMath>
      <w:r>
        <w:t xml:space="preserve"> tartományból.</w:t>
      </w:r>
    </w:p>
    <w:p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~ c*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fName>
            <m:e>
              <m:r>
                <w:rPr>
                  <w:rFonts w:ascii="Cambria Math" w:hAnsi="Cambria Math"/>
                </w:rPr>
                <m:t>n</m:t>
              </m:r>
            </m:e>
          </m:func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karbantartás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~ c*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fName>
            <m:e>
              <m:r>
                <w:rPr>
                  <w:rFonts w:ascii="Cambria Math" w:hAnsi="Cambria Math"/>
                </w:rPr>
                <m:t>n</m:t>
              </m:r>
            </m:e>
          </m:func>
        </m:oMath>
      </m:oMathPara>
    </w:p>
    <w:p>
      <w:r>
        <w:t>Mi az AVL-fát fogjuk erre tanulni. Hasonló a piros-fekete fa (</w:t>
      </w:r>
      <w:r>
        <w:rPr>
          <w:lang w:val="en-US"/>
        </w:rPr>
        <w:t>red-black tree</w:t>
      </w:r>
      <w:r>
        <w:t>)</w:t>
      </w:r>
    </w:p>
    <w:p>
      <w:r>
        <w:t>Előadás vége.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0C02"/>
    <w:multiLevelType w:val="hybridMultilevel"/>
    <w:tmpl w:val="96D61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721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Keresőfák (Bináris keresőfa)</vt:lpstr>
      <vt:lpstr>    Bináris keresőfa</vt:lpstr>
      <vt:lpstr>    /Példa</vt:lpstr>
      <vt:lpstr>    Műveletek</vt:lpstr>
      <vt:lpstr>        Keresés</vt:lpstr>
      <vt:lpstr>        Beszúrás</vt:lpstr>
      <vt:lpstr>        Törlés</vt:lpstr>
      <vt:lpstr>        Minimum kulcs</vt:lpstr>
      <vt:lpstr>        Következő kulcs</vt:lpstr>
      <vt:lpstr>        Vizsgára</vt:lpstr>
      <vt:lpstr>    A bináris keresőfa műveleteinek hatékonysága</vt:lpstr>
      <vt:lpstr>    Egy bemenetre ugyan annyi féle fa van, mint permutáció? Nem.</vt:lpstr>
    </vt:vector>
  </TitlesOfParts>
  <Company>Microsoft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225</cp:revision>
  <dcterms:created xsi:type="dcterms:W3CDTF">2012-10-16T08:15:00Z</dcterms:created>
  <dcterms:modified xsi:type="dcterms:W3CDTF">2012-12-03T09:54:00Z</dcterms:modified>
</cp:coreProperties>
</file>