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813" w:rsidRDefault="00E70D71" w:rsidP="00E70D71">
      <w:pPr>
        <w:pStyle w:val="Heading2"/>
      </w:pPr>
      <w:r>
        <w:t>CSS</w:t>
      </w:r>
    </w:p>
    <w:p w:rsidR="00E70D71" w:rsidRDefault="00151C01" w:rsidP="00E70D71">
      <w:r>
        <w:t xml:space="preserve">Ketté lehet választani a tartalmat </w:t>
      </w:r>
      <w:r w:rsidR="001A09EC">
        <w:t>és a stíluslapot</w:t>
      </w:r>
      <w:r>
        <w:t>.</w:t>
      </w:r>
      <w:r w:rsidR="00BB6041">
        <w:t xml:space="preserve"> </w:t>
      </w:r>
      <w:hyperlink r:id="rId5" w:history="1">
        <w:r w:rsidR="00B24284" w:rsidRPr="00D710C3">
          <w:rPr>
            <w:rStyle w:val="Hyperlink"/>
          </w:rPr>
          <w:t>http://csszengarden.com/</w:t>
        </w:r>
      </w:hyperlink>
    </w:p>
    <w:p w:rsidR="00151C01" w:rsidRPr="00167256" w:rsidRDefault="00167256" w:rsidP="00E70D71">
      <m:oMathPara>
        <m:oMath>
          <m:r>
            <w:rPr>
              <w:rFonts w:ascii="Cambria Math" w:hAnsi="Cambria Math"/>
            </w:rPr>
            <m:t xml:space="preserve">h1 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 xml:space="preserve"> color : blue </m:t>
              </m:r>
            </m:e>
          </m:d>
        </m:oMath>
      </m:oMathPara>
    </w:p>
    <w:p w:rsidR="00167256" w:rsidRDefault="000C6AF5" w:rsidP="00E70D71">
      <w:r>
        <w:t>Szelektor (vagy szelektorlánc) tartalmazza a formázandó HTML elemeket.</w:t>
      </w:r>
    </w:p>
    <w:p w:rsidR="000C6AF5" w:rsidRDefault="00EE5B72" w:rsidP="00E70D71">
      <m:oMathPara>
        <m:oMath>
          <m:r>
            <w:rPr>
              <w:rFonts w:ascii="Cambria Math" w:hAnsi="Cambria Math"/>
            </w:rPr>
            <m:t xml:space="preserve">Blokk 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</w:rPr>
              </m:ctrlPr>
            </m:dPr>
            <m:e/>
          </m:d>
        </m:oMath>
      </m:oMathPara>
    </w:p>
    <w:p w:rsidR="000C6AF5" w:rsidRDefault="00EE5B72" w:rsidP="00E70D71">
      <w:r>
        <w:t>Benne t</w:t>
      </w:r>
      <w:r w:rsidR="000C6AF5">
        <w:t>ulajdonság:</w:t>
      </w:r>
      <w:r w:rsidR="00D14ABD">
        <w:t xml:space="preserve"> </w:t>
      </w:r>
      <w:r w:rsidR="000C6AF5">
        <w:t>érték</w:t>
      </w:r>
      <w:r>
        <w:t>;</w:t>
      </w:r>
      <w:r w:rsidR="000C6AF5">
        <w:t xml:space="preserve"> párok</w:t>
      </w:r>
      <w:r>
        <w:t>.</w:t>
      </w:r>
    </w:p>
    <w:p w:rsidR="000C6AF5" w:rsidRDefault="00D14ABD" w:rsidP="00D14ABD">
      <w:pPr>
        <w:pStyle w:val="Heading2"/>
      </w:pPr>
      <w:r>
        <w:t>Stílus csatolása</w:t>
      </w:r>
      <w:r w:rsidR="00EE5B72">
        <w:t xml:space="preserve"> (4 mód)</w:t>
      </w:r>
    </w:p>
    <w:p w:rsidR="00D14ABD" w:rsidRDefault="00225EB7" w:rsidP="00D14ABD">
      <w:r>
        <w:t xml:space="preserve">Lapon belül </w:t>
      </w:r>
      <m:oMath>
        <m:r>
          <w:rPr>
            <w:rFonts w:ascii="Cambria Math" w:hAnsi="Cambria Math"/>
          </w:rPr>
          <m:t>&lt;style type="text/css"&gt;…&lt;/style&gt;</m:t>
        </m:r>
      </m:oMath>
    </w:p>
    <w:p w:rsidR="00225EB7" w:rsidRDefault="00225EB7" w:rsidP="00D14ABD">
      <w:r>
        <w:t xml:space="preserve">Stíluslap importálás </w:t>
      </w:r>
      <m:oMath>
        <m:r>
          <w:rPr>
            <w:rFonts w:ascii="Cambria Math" w:hAnsi="Cambria Math"/>
          </w:rPr>
          <m:t>&lt;style&gt;@import url();&lt;/style&gt;</m:t>
        </m:r>
      </m:oMath>
    </w:p>
    <w:p w:rsidR="00225EB7" w:rsidRDefault="00225EB7" w:rsidP="00D14ABD">
      <w:r>
        <w:t>Hivatkozás külső stíluslapra</w:t>
      </w:r>
      <w:r w:rsidR="00C12128">
        <w:t xml:space="preserve"> </w:t>
      </w:r>
      <m:oMath>
        <m:r>
          <w:rPr>
            <w:rFonts w:ascii="Cambria Math" w:hAnsi="Cambria Math"/>
          </w:rPr>
          <m:t>&lt;link rel="stylesheet" type="t</m:t>
        </m:r>
        <m:r>
          <w:rPr>
            <w:rFonts w:ascii="Cambria Math" w:hAnsi="Cambria Math"/>
          </w:rPr>
          <m:t>ext/css" href="…" /&gt;</m:t>
        </m:r>
      </m:oMath>
    </w:p>
    <w:p w:rsidR="00D14ABD" w:rsidRDefault="00225EB7" w:rsidP="00D14ABD">
      <w:r>
        <w:t xml:space="preserve">Beagyazott </w:t>
      </w:r>
      <w:r w:rsidRPr="00225EB7">
        <w:rPr>
          <w:lang w:val="en-US"/>
        </w:rPr>
        <w:t>in line</w:t>
      </w:r>
      <w:r>
        <w:t xml:space="preserve"> megadás</w:t>
      </w:r>
      <w:r w:rsidR="00C12128">
        <w:t xml:space="preserve"> </w:t>
      </w:r>
      <m:oMath>
        <m:r>
          <w:rPr>
            <w:rFonts w:ascii="Cambria Math" w:hAnsi="Cambria Math"/>
          </w:rPr>
          <m:t>&lt;tag style="…"&gt;&lt;/tag&gt;</m:t>
        </m:r>
      </m:oMath>
    </w:p>
    <w:p w:rsidR="00225EB7" w:rsidRDefault="00B1355D" w:rsidP="00B1355D">
      <w:pPr>
        <w:pStyle w:val="Heading2"/>
      </w:pPr>
      <w:r>
        <w:t>CSS rövidítések</w:t>
      </w:r>
    </w:p>
    <w:p w:rsidR="00B1355D" w:rsidRDefault="00B1355D" w:rsidP="00D14ABD">
      <w:r>
        <w:t>Szelektorokat vesszővel választjuk el.</w:t>
      </w:r>
      <w:r w:rsidR="00491EDD">
        <w:t xml:space="preserve"> </w:t>
      </w:r>
      <m:oMath>
        <m:r>
          <w:rPr>
            <w:rFonts w:ascii="Cambria Math" w:hAnsi="Cambria Math"/>
          </w:rPr>
          <m:t xml:space="preserve">h1, </m:t>
        </m:r>
        <m:r>
          <w:rPr>
            <w:rFonts w:ascii="Cambria Math" w:hAnsi="Cambria Math"/>
          </w:rPr>
          <m:t>h</m:t>
        </m:r>
        <m:r>
          <w:rPr>
            <w:rFonts w:ascii="Cambria Math" w:hAnsi="Cambria Math"/>
          </w:rPr>
          <m:t xml:space="preserve">2, </m:t>
        </m:r>
        <m:r>
          <w:rPr>
            <w:rFonts w:ascii="Cambria Math" w:hAnsi="Cambria Math"/>
          </w:rPr>
          <m:t>h</m:t>
        </m:r>
        <m:r>
          <w:rPr>
            <w:rFonts w:ascii="Cambria Math" w:hAnsi="Cambria Math"/>
          </w:rPr>
          <m:t>2{…}</m:t>
        </m:r>
      </m:oMath>
    </w:p>
    <w:p w:rsidR="00D14ABD" w:rsidRDefault="00B1355D" w:rsidP="00D14ABD">
      <w:r>
        <w:t>Tulajdonság-érték pár után pontosvessző.</w:t>
      </w:r>
      <w:r w:rsidR="00491EDD">
        <w:t xml:space="preserve"> </w:t>
      </w:r>
      <m:oMath>
        <m:r>
          <w:rPr>
            <w:rFonts w:ascii="Cambria Math" w:hAnsi="Cambria Math"/>
          </w:rPr>
          <m:t>font-family:helvetica; font-siz</m:t>
        </m:r>
        <m:r>
          <w:rPr>
            <w:rFonts w:ascii="Cambria Math" w:hAnsi="Cambria Math"/>
          </w:rPr>
          <m:t>e:12;</m:t>
        </m:r>
      </m:oMath>
    </w:p>
    <w:p w:rsidR="00B1355D" w:rsidRDefault="00B1355D" w:rsidP="00D14ABD">
      <w:r>
        <w:t>Értékek között szóköz.</w:t>
      </w:r>
      <w:r w:rsidR="00491EDD">
        <w:t xml:space="preserve"> </w:t>
      </w:r>
      <m:oMath>
        <m:r>
          <w:rPr>
            <w:rFonts w:ascii="Cambria Math" w:hAnsi="Cambria Math"/>
          </w:rPr>
          <m:t>font: bol</m:t>
        </m:r>
        <m:r>
          <w:rPr>
            <w:rFonts w:ascii="Cambria Math" w:hAnsi="Cambria Math"/>
          </w:rPr>
          <m:t>d</m:t>
        </m:r>
        <m:r>
          <w:rPr>
            <w:rFonts w:ascii="Cambria Math" w:hAnsi="Cambria Math"/>
          </w:rPr>
          <m:t xml:space="preserve"> 12px helvetica</m:t>
        </m:r>
      </m:oMath>
    </w:p>
    <w:p w:rsidR="00074A79" w:rsidRDefault="00074A79" w:rsidP="00074A79">
      <w:pPr>
        <w:pStyle w:val="Heading2"/>
      </w:pPr>
      <w:r>
        <w:t>CSS kód javítása</w:t>
      </w:r>
    </w:p>
    <w:p w:rsidR="00F73090" w:rsidRDefault="00193B72" w:rsidP="00D14ABD">
      <w:hyperlink r:id="rId6" w:history="1">
        <w:r w:rsidR="00565950" w:rsidRPr="001658FF">
          <w:rPr>
            <w:rStyle w:val="Hyperlink"/>
          </w:rPr>
          <w:t>http://cssoptimiser.com</w:t>
        </w:r>
      </w:hyperlink>
    </w:p>
    <w:p w:rsidR="00D14ABD" w:rsidRDefault="00835025" w:rsidP="00835025">
      <w:pPr>
        <w:pStyle w:val="Heading2"/>
      </w:pPr>
      <w:r>
        <w:t>CSS kód validálása</w:t>
      </w:r>
    </w:p>
    <w:p w:rsidR="00835025" w:rsidRDefault="00193B72" w:rsidP="00D14ABD">
      <w:hyperlink r:id="rId7" w:history="1">
        <w:r w:rsidR="00835025" w:rsidRPr="001658FF">
          <w:rPr>
            <w:rStyle w:val="Hyperlink"/>
          </w:rPr>
          <w:t>http://jigsaw.w3.org/css-validator/</w:t>
        </w:r>
      </w:hyperlink>
    </w:p>
    <w:p w:rsidR="00835025" w:rsidRDefault="007C2028" w:rsidP="007C2028">
      <w:pPr>
        <w:pStyle w:val="Heading2"/>
      </w:pPr>
      <w:r>
        <w:t>Mértékegységek</w:t>
      </w:r>
    </w:p>
    <w:p w:rsidR="007C2028" w:rsidRDefault="007C2028" w:rsidP="007C2028">
      <w:r>
        <w:t xml:space="preserve">Abszolút: </w:t>
      </w:r>
      <m:oMath>
        <m:r>
          <w:rPr>
            <w:rFonts w:ascii="Cambria Math" w:hAnsi="Cambria Math"/>
          </w:rPr>
          <m:t>in, cm, mm, pt, pc</m:t>
        </m:r>
      </m:oMath>
    </w:p>
    <w:p w:rsidR="007C2028" w:rsidRPr="00365CC3" w:rsidRDefault="007C2028" w:rsidP="007C2028">
      <w:r>
        <w:t xml:space="preserve">Relatív: </w:t>
      </w:r>
      <m:oMath>
        <m:r>
          <w:rPr>
            <w:rFonts w:ascii="Cambria Math" w:hAnsi="Cambria Math"/>
          </w:rPr>
          <m:t>em, ex, %, px</m:t>
        </m:r>
      </m:oMath>
    </w:p>
    <w:p w:rsidR="00365CC3" w:rsidRPr="00365CC3" w:rsidRDefault="00365CC3" w:rsidP="007C2028">
      <w:r>
        <w:t>Pixel is relatív, mert a képernyő méretétől függ.</w:t>
      </w:r>
    </w:p>
    <w:p w:rsidR="00D14ABD" w:rsidRDefault="000971E2" w:rsidP="000971E2">
      <w:pPr>
        <w:pStyle w:val="Heading2"/>
      </w:pPr>
      <w:r>
        <w:lastRenderedPageBreak/>
        <w:t>Színmegadás</w:t>
      </w:r>
    </w:p>
    <w:p w:rsidR="000971E2" w:rsidRDefault="000971E2" w:rsidP="00D14ABD">
      <w:r>
        <w:t xml:space="preserve">Sok színnek van neve, hexadecimális, decimális, százalékos </w:t>
      </w:r>
      <m:oMath>
        <m:r>
          <w:rPr>
            <w:rFonts w:ascii="Cambria Math" w:hAnsi="Cambria Math"/>
          </w:rPr>
          <m:t>rgb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50%,50%,70%</m:t>
            </m:r>
          </m:e>
        </m:d>
      </m:oMath>
    </w:p>
    <w:p w:rsidR="00D14ABD" w:rsidRDefault="0010606C" w:rsidP="0010606C">
      <w:pPr>
        <w:pStyle w:val="Heading2"/>
      </w:pPr>
      <w:r>
        <w:t>URL megadás</w:t>
      </w:r>
    </w:p>
    <w:p w:rsidR="00AF51FD" w:rsidRPr="00AF51FD" w:rsidRDefault="00A96C94" w:rsidP="0010606C">
      <w:pPr>
        <w:rPr>
          <w:rFonts w:eastAsiaTheme="majorEastAsia" w:cstheme="majorBidi"/>
        </w:rPr>
      </w:pPr>
      <m:oMathPara>
        <m:oMath>
          <m:r>
            <w:rPr>
              <w:rFonts w:ascii="Cambria Math" w:hAnsi="Cambria Math"/>
            </w:rPr>
            <m:t>url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'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…</m:t>
                  </m:r>
                </m:e>
                <m:sup>
                  <m:r>
                    <w:rPr>
                      <w:rFonts w:ascii="Cambria Math" w:hAnsi="Cambria Math"/>
                    </w:rPr>
                    <m:t>'</m:t>
                  </m:r>
                </m:sup>
              </m:sSup>
            </m:e>
          </m:d>
        </m:oMath>
      </m:oMathPara>
    </w:p>
    <w:p w:rsidR="0010606C" w:rsidRPr="0010606C" w:rsidRDefault="00A96C94" w:rsidP="0010606C">
      <m:oMathPara>
        <m:oMath>
          <m:r>
            <w:rPr>
              <w:rFonts w:ascii="Cambria Math" w:hAnsi="Cambria Math"/>
            </w:rPr>
            <m:t>url("…")</m:t>
          </m:r>
        </m:oMath>
      </m:oMathPara>
    </w:p>
    <w:p w:rsidR="00D14ABD" w:rsidRDefault="00DA374F" w:rsidP="00DA374F">
      <w:pPr>
        <w:pStyle w:val="Heading2"/>
      </w:pPr>
      <w:r>
        <w:t>Dokumentumfa</w:t>
      </w:r>
    </w:p>
    <w:p w:rsidR="00D14ABD" w:rsidRDefault="00937939" w:rsidP="00D14ABD">
      <w:r>
        <w:t>HTML a gyökérelem, annak vannak gyerekei.</w:t>
      </w:r>
      <w:r w:rsidR="00FE2465">
        <w:br/>
      </w:r>
      <w:r>
        <w:t>HEAD testvére a BODY</w:t>
      </w:r>
      <w:r w:rsidR="00FE2465">
        <w:t>.</w:t>
      </w:r>
      <w:r w:rsidR="00FE2465">
        <w:br/>
      </w:r>
      <w:r w:rsidR="00833FE9">
        <w:t>TITLE szülője a HEAD</w:t>
      </w:r>
      <w:r w:rsidR="00FE2465">
        <w:t>.</w:t>
      </w:r>
      <w:r w:rsidR="00FE2465">
        <w:br/>
      </w:r>
      <w:r w:rsidR="00833FE9">
        <w:t>HEAD gyereke a TITLE</w:t>
      </w:r>
      <w:r w:rsidR="00FE2465">
        <w:t>.</w:t>
      </w:r>
      <w:r w:rsidR="00FE2465">
        <w:br/>
      </w:r>
      <w:r w:rsidR="00833FE9">
        <w:t>Leszármazott/ős kapcsolat</w:t>
      </w:r>
      <w:r w:rsidR="00FE2465">
        <w:t>.</w:t>
      </w:r>
      <w:r w:rsidR="00FE2465">
        <w:br/>
      </w:r>
      <w:r w:rsidR="00833FE9">
        <w:t>Első gyerek / utolsó gyerek megcímezhető.</w:t>
      </w:r>
    </w:p>
    <w:p w:rsidR="00D14ABD" w:rsidRDefault="007F1927" w:rsidP="007F1927">
      <w:pPr>
        <w:pStyle w:val="Heading2"/>
      </w:pPr>
      <w:r>
        <w:t>Öröklődés</w:t>
      </w:r>
    </w:p>
    <w:p w:rsidR="007F1927" w:rsidRDefault="00EC7A06" w:rsidP="007F1927">
      <m:oMathPara>
        <m:oMath>
          <m:r>
            <w:rPr>
              <w:rFonts w:ascii="Cambria Math" w:hAnsi="Cambria Math"/>
            </w:rPr>
            <m:t>&lt;h</m:t>
          </m:r>
          <m:r>
            <w:rPr>
              <w:rFonts w:ascii="Cambria Math" w:hAnsi="Cambria Math"/>
            </w:rPr>
            <m:t>1&gt;Cím&lt;em&gt;sor&lt;/em&gt;&lt;/h</m:t>
          </m:r>
          <m:r>
            <w:rPr>
              <w:rFonts w:ascii="Cambria Math" w:hAnsi="Cambria Math"/>
            </w:rPr>
            <m:t>1&gt;</m:t>
          </m:r>
        </m:oMath>
      </m:oMathPara>
    </w:p>
    <w:p w:rsidR="006B6EB9" w:rsidRDefault="00EC7A06" w:rsidP="007F1927">
      <m:oMath>
        <m:r>
          <w:rPr>
            <w:rFonts w:ascii="Cambria Math" w:hAnsi="Cambria Math"/>
          </w:rPr>
          <m:t>&lt;em/&gt;</m:t>
        </m:r>
      </m:oMath>
      <w:r w:rsidR="006B6EB9">
        <w:t xml:space="preserve"> </w:t>
      </w:r>
      <w:proofErr w:type="gramStart"/>
      <w:r w:rsidR="006B6EB9">
        <w:t>örökli</w:t>
      </w:r>
      <w:proofErr w:type="gramEnd"/>
      <w:r w:rsidR="006B6EB9">
        <w:t xml:space="preserve"> a színt </w:t>
      </w:r>
      <m:oMath>
        <m:r>
          <w:rPr>
            <w:rFonts w:ascii="Cambria Math" w:hAnsi="Cambria Math"/>
          </w:rPr>
          <m:t>&lt;h</m:t>
        </m:r>
        <m:r>
          <w:rPr>
            <w:rFonts w:ascii="Cambria Math" w:hAnsi="Cambria Math"/>
          </w:rPr>
          <m:t>1/&gt;</m:t>
        </m:r>
      </m:oMath>
      <w:r w:rsidR="006B6EB9">
        <w:t>-től.</w:t>
      </w:r>
    </w:p>
    <w:p w:rsidR="006B6EB9" w:rsidRDefault="00EB30EE" w:rsidP="007F1927">
      <w:r>
        <w:t xml:space="preserve">Amit általánosan be akarunk állítani, azt a body szinten érdemes </w:t>
      </w:r>
      <w:r w:rsidR="00FA3199">
        <w:t>beállítani</w:t>
      </w:r>
      <w:r>
        <w:t>.</w:t>
      </w:r>
    </w:p>
    <w:p w:rsidR="006B5292" w:rsidRDefault="00BB2096" w:rsidP="007F1927">
      <m:oMath>
        <m:r>
          <w:rPr>
            <w:rFonts w:ascii="Cambria Math" w:hAnsi="Cambria Math"/>
          </w:rPr>
          <m:t>font</m:t>
        </m:r>
        <m:r>
          <m:rPr>
            <m:sty m:val="p"/>
          </m:rPr>
          <w:rPr>
            <w:rFonts w:ascii="Cambria Math" w:hAnsi="Cambria Math"/>
          </w:rPr>
          <m:t>–</m:t>
        </m:r>
        <m:r>
          <w:rPr>
            <w:rFonts w:ascii="Cambria Math" w:hAnsi="Cambria Math"/>
          </w:rPr>
          <m:t>size:12px + text</m:t>
        </m:r>
        <m:r>
          <m:rPr>
            <m:sty m:val="p"/>
          </m:rPr>
          <w:rPr>
            <w:rFonts w:ascii="Cambria Math" w:hAnsi="Cambria Math"/>
          </w:rPr>
          <m:t>–</m:t>
        </m:r>
        <m:r>
          <w:rPr>
            <w:rFonts w:ascii="Cambria Math" w:hAnsi="Cambria Math"/>
          </w:rPr>
          <m:t>indent:3em = 36px</m:t>
        </m:r>
      </m:oMath>
      <w:r w:rsidR="006B5292">
        <w:t>-nyi behúzás.</w:t>
      </w:r>
      <w:r w:rsidR="00750D2F">
        <w:t xml:space="preserve"> (?)</w:t>
      </w:r>
    </w:p>
    <w:p w:rsidR="006B5292" w:rsidRDefault="00750D2F" w:rsidP="00750D2F">
      <w:pPr>
        <w:pStyle w:val="Heading3"/>
      </w:pPr>
      <w:r>
        <w:t>Nem minden tulajdonság öröklődik</w:t>
      </w:r>
    </w:p>
    <w:p w:rsidR="00750D2F" w:rsidRDefault="00C85C5C" w:rsidP="00750D2F">
      <w:r>
        <w:t xml:space="preserve">Szegélyt rakok </w:t>
      </w:r>
      <m:oMath>
        <m:r>
          <w:rPr>
            <w:rFonts w:ascii="Cambria Math" w:hAnsi="Cambria Math"/>
          </w:rPr>
          <m:t>&lt;div/&gt;</m:t>
        </m:r>
      </m:oMath>
      <w:r>
        <w:t xml:space="preserve">-re, </w:t>
      </w:r>
      <w:r w:rsidR="00687572">
        <w:t xml:space="preserve">de </w:t>
      </w:r>
      <w:r>
        <w:t xml:space="preserve">a benne levő </w:t>
      </w:r>
      <m:oMath>
        <m:r>
          <w:rPr>
            <w:rFonts w:ascii="Cambria Math" w:hAnsi="Cambria Math"/>
          </w:rPr>
          <m:t>&lt;p/&gt;</m:t>
        </m:r>
      </m:oMath>
      <w:r>
        <w:t>-k nem öröklik.</w:t>
      </w:r>
      <w:r w:rsidR="00344EF2">
        <w:t xml:space="preserve"> Ez így van jól.</w:t>
      </w:r>
    </w:p>
    <w:p w:rsidR="00344EF2" w:rsidRDefault="008E0172" w:rsidP="00750D2F">
      <w:r>
        <w:t>Ha mégis örököl</w:t>
      </w:r>
      <w:r w:rsidR="00C21F26">
        <w:t>tet</w:t>
      </w:r>
      <w:r>
        <w:t xml:space="preserve">ni akarnám, akkor </w:t>
      </w:r>
      <m:oMath>
        <m:r>
          <w:rPr>
            <w:rFonts w:ascii="Cambria Math" w:hAnsi="Cambria Math"/>
          </w:rPr>
          <m:t>p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border:inherit</m:t>
            </m:r>
          </m:e>
        </m:d>
      </m:oMath>
      <w:r>
        <w:t xml:space="preserve"> rákényszeríti.</w:t>
      </w:r>
    </w:p>
    <w:p w:rsidR="008E0172" w:rsidRDefault="005A6E18" w:rsidP="005A6E18">
      <w:pPr>
        <w:pStyle w:val="Heading2"/>
      </w:pPr>
      <w:r>
        <w:t>Leszármazás, szelektor-összekapcsolás</w:t>
      </w:r>
    </w:p>
    <w:p w:rsidR="005A6E18" w:rsidRDefault="00C21F26" w:rsidP="005A6E18">
      <m:oMathPara>
        <m:oMath>
          <m:r>
            <w:rPr>
              <w:rFonts w:ascii="Cambria Math" w:hAnsi="Cambria Math"/>
            </w:rPr>
            <m:t xml:space="preserve">h1 em 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color:blue</m:t>
              </m:r>
            </m:e>
          </m:d>
        </m:oMath>
      </m:oMathPara>
    </w:p>
    <w:p w:rsidR="005A6E18" w:rsidRDefault="0014372A" w:rsidP="005A6E18">
      <w:r>
        <w:t>C</w:t>
      </w:r>
      <w:r w:rsidR="005A6E18">
        <w:t xml:space="preserve">sak a </w:t>
      </w:r>
      <w:r w:rsidR="00C21F26">
        <w:t>"C</w:t>
      </w:r>
      <w:r w:rsidR="005A6E18">
        <w:t>ímsor</w:t>
      </w:r>
      <w:r w:rsidR="00613832">
        <w:t xml:space="preserve"> 1</w:t>
      </w:r>
      <w:r w:rsidR="00C21F26">
        <w:t>" elemek</w:t>
      </w:r>
      <w:r w:rsidR="00613832">
        <w:t xml:space="preserve"> dőlt </w:t>
      </w:r>
      <w:r w:rsidR="00C21F26">
        <w:t>betűit fogja bekékíteni, a cikk</w:t>
      </w:r>
      <w:r w:rsidR="00A653C4">
        <w:t xml:space="preserve"> dőlt betűi</w:t>
      </w:r>
      <w:r w:rsidR="00613832">
        <w:t>t nem.</w:t>
      </w:r>
    </w:p>
    <w:p w:rsidR="00A653C4" w:rsidRDefault="0025216A" w:rsidP="0025216A">
      <w:pPr>
        <w:pStyle w:val="Heading2"/>
      </w:pPr>
      <w:r>
        <w:t>Osztályok (</w:t>
      </w:r>
      <m:oMath>
        <m:r>
          <m:rPr>
            <m:sty m:val="bi"/>
          </m:rPr>
          <w:rPr>
            <w:rFonts w:ascii="Cambria Math" w:hAnsi="Cambria Math"/>
          </w:rPr>
          <m:t>class</m:t>
        </m:r>
      </m:oMath>
      <w:r>
        <w:t>)</w:t>
      </w:r>
    </w:p>
    <w:p w:rsidR="00AF51FD" w:rsidRPr="00AF51FD" w:rsidRDefault="00FE5DCF" w:rsidP="0083128E">
      <w:pPr>
        <w:rPr>
          <w:rFonts w:eastAsiaTheme="majorEastAsia" w:cstheme="majorBidi"/>
        </w:rPr>
      </w:pPr>
      <m:oMathPara>
        <m:oMath>
          <m:r>
            <w:rPr>
              <w:rFonts w:ascii="Cambria Math" w:hAnsi="Cambria Math"/>
            </w:rPr>
            <m:t>class=</m:t>
          </m:r>
          <m:r>
            <m:rPr>
              <m:nor/>
            </m:rPr>
            <w:rPr>
              <w:rFonts w:ascii="Cambria Math" w:hAnsi="Cambria Math"/>
            </w:rPr>
            <m:t>szegely</m:t>
          </m:r>
        </m:oMath>
      </m:oMathPara>
    </w:p>
    <w:p w:rsidR="00AF51FD" w:rsidRPr="00AF51FD" w:rsidRDefault="00FE5DCF" w:rsidP="0083128E">
      <w:pPr>
        <w:rPr>
          <w:rFonts w:eastAsiaTheme="majorEastAsia" w:cstheme="majorBidi"/>
        </w:rPr>
      </w:pPr>
      <m:oMathPara>
        <m:oMath>
          <m:r>
            <w:rPr>
              <w:rFonts w:ascii="Cambria Math" w:hAnsi="Cambria Math"/>
            </w:rPr>
            <m:t>class=</m:t>
          </m:r>
          <m:r>
            <m:rPr>
              <m:nor/>
            </m:rPr>
            <w:rPr>
              <w:rFonts w:ascii="Cambria Math" w:hAnsi="Cambria Math"/>
            </w:rPr>
            <m:t>fontos</m:t>
          </m:r>
        </m:oMath>
      </m:oMathPara>
    </w:p>
    <w:p w:rsidR="00FE5DCF" w:rsidRPr="00FE5DCF" w:rsidRDefault="00FE5DCF" w:rsidP="0083128E">
      <w:pPr>
        <w:rPr>
          <w:rFonts w:eastAsiaTheme="majorEastAsia" w:cstheme="majorBidi"/>
        </w:rPr>
      </w:pPr>
      <m:oMathPara>
        <m:oMath>
          <m:r>
            <w:rPr>
              <w:rFonts w:ascii="Cambria Math" w:hAnsi="Cambria Math"/>
            </w:rPr>
            <m:t>class=</m:t>
          </m:r>
          <m:r>
            <m:rPr>
              <m:nor/>
            </m:rPr>
            <w:rPr>
              <w:rFonts w:ascii="Cambria Math" w:hAnsi="Cambria Math"/>
            </w:rPr>
            <m:t>fontos szegely</m:t>
          </m:r>
        </m:oMath>
      </m:oMathPara>
    </w:p>
    <w:p w:rsidR="00D14ABD" w:rsidRDefault="0083128E" w:rsidP="00D14ABD">
      <w:r>
        <w:t>Definiálása ponttal:</w:t>
      </w:r>
    </w:p>
    <w:p w:rsidR="00AF51FD" w:rsidRPr="00AF51FD" w:rsidRDefault="00FE5DCF" w:rsidP="00D14ABD">
      <m:oMathPara>
        <m:oMath>
          <m:r>
            <w:rPr>
              <w:rFonts w:ascii="Cambria Math" w:hAnsi="Cambria Math"/>
            </w:rPr>
            <m:t>.fontos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</w:rPr>
              </m:ctrlPr>
            </m:dPr>
            <m:e/>
          </m:d>
        </m:oMath>
      </m:oMathPara>
    </w:p>
    <w:p w:rsidR="00FE5DCF" w:rsidRPr="00FE5DCF" w:rsidRDefault="00FE5DCF" w:rsidP="00D14ABD">
      <m:oMathPara>
        <m:oMath>
          <m:r>
            <w:rPr>
              <w:rFonts w:ascii="Cambria Math" w:hAnsi="Cambria Math"/>
            </w:rPr>
            <m:t>p.szegely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</w:rPr>
              </m:ctrlPr>
            </m:dPr>
            <m:e/>
          </m:d>
        </m:oMath>
      </m:oMathPara>
    </w:p>
    <w:p w:rsidR="00D14ABD" w:rsidRDefault="00BD028B" w:rsidP="00D14ABD">
      <w:r>
        <w:t>Több osztályba is tartozhat ugyanaz az elem.</w:t>
      </w:r>
    </w:p>
    <w:p w:rsidR="00D14ABD" w:rsidRDefault="00FE5DCF" w:rsidP="00FE5DCF">
      <w:pPr>
        <w:pStyle w:val="Heading2"/>
      </w:pPr>
      <w:r>
        <w:t>Érdekesség:</w:t>
      </w:r>
    </w:p>
    <w:p w:rsidR="00FE5DCF" w:rsidRDefault="0046471C" w:rsidP="00FE5DCF">
      <m:oMathPara>
        <m:oMath>
          <m:r>
            <w:rPr>
              <w:rFonts w:ascii="Cambria Math" w:hAnsi="Cambria Math"/>
            </w:rPr>
            <m:t>h1.szegely.fontos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</w:rPr>
              </m:ctrlPr>
            </m:dPr>
            <m:e/>
          </m:d>
        </m:oMath>
      </m:oMathPara>
    </w:p>
    <w:p w:rsidR="00BE3BA7" w:rsidRDefault="00BE3BA7" w:rsidP="00FE5DCF">
      <w:r>
        <w:t xml:space="preserve">Ha mindkét osztályba van sorolva, viselkedhet máshogy, mint </w:t>
      </w:r>
      <w:r w:rsidR="00391B49">
        <w:t xml:space="preserve">a </w:t>
      </w:r>
      <m:oMath>
        <m:r>
          <w:rPr>
            <w:rFonts w:ascii="Cambria Math" w:hAnsi="Cambria Math"/>
          </w:rPr>
          <m:t>szegely+fontos</m:t>
        </m:r>
      </m:oMath>
      <w:r w:rsidR="00391B49">
        <w:t xml:space="preserve"> szabályok összessége.</w:t>
      </w:r>
    </w:p>
    <w:p w:rsidR="00BE3BA7" w:rsidRDefault="00BE3BA7" w:rsidP="00BE3BA7">
      <w:pPr>
        <w:pStyle w:val="Heading2"/>
      </w:pPr>
      <w:r>
        <w:t>Azonosító</w:t>
      </w:r>
    </w:p>
    <w:p w:rsidR="00BE3BA7" w:rsidRPr="005510CE" w:rsidRDefault="005510CE" w:rsidP="00BE3BA7">
      <w:pPr>
        <w:rPr>
          <w:rFonts w:eastAsiaTheme="majorEastAsia" w:cstheme="majorBidi"/>
        </w:rPr>
      </w:pPr>
      <m:oMathPara>
        <m:oMath>
          <m:r>
            <w:rPr>
              <w:rFonts w:ascii="Cambria Math" w:hAnsi="Cambria Math"/>
            </w:rPr>
            <m:t>div#id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</w:rPr>
              </m:ctrlPr>
            </m:dPr>
            <m:e/>
          </m:d>
        </m:oMath>
      </m:oMathPara>
    </w:p>
    <w:p w:rsidR="005510CE" w:rsidRDefault="005510CE" w:rsidP="00BE3BA7">
      <w:pPr>
        <w:rPr>
          <w:rFonts w:eastAsiaTheme="majorEastAsia" w:cstheme="majorBidi"/>
        </w:rPr>
      </w:pPr>
      <w:r>
        <w:rPr>
          <w:rFonts w:eastAsiaTheme="majorEastAsia" w:cstheme="majorBidi"/>
        </w:rPr>
        <w:t>Nem kezdődhet számmal.</w:t>
      </w:r>
      <w:r w:rsidR="00D87C9B">
        <w:rPr>
          <w:rFonts w:eastAsiaTheme="majorEastAsia" w:cstheme="majorBidi"/>
        </w:rPr>
        <w:t xml:space="preserve"> (HTML5-ben igen.) Ne legyen benne szóköz</w:t>
      </w:r>
      <w:r w:rsidR="006B06CF">
        <w:rPr>
          <w:rFonts w:eastAsiaTheme="majorEastAsia" w:cstheme="majorBidi"/>
        </w:rPr>
        <w:t xml:space="preserve">, </w:t>
      </w:r>
      <w:r w:rsidR="006B06CF" w:rsidRPr="00391B49">
        <w:rPr>
          <w:rFonts w:eastAsiaTheme="majorEastAsia" w:cstheme="majorBidi"/>
          <w:lang w:val="en-US"/>
        </w:rPr>
        <w:t>case sensitive</w:t>
      </w:r>
    </w:p>
    <w:p w:rsidR="004508EA" w:rsidRDefault="004508EA" w:rsidP="00BE3BA7">
      <w:pPr>
        <w:rPr>
          <w:rFonts w:eastAsiaTheme="majorEastAsia" w:cstheme="majorBidi"/>
        </w:rPr>
      </w:pPr>
      <w:r>
        <w:rPr>
          <w:rFonts w:eastAsiaTheme="majorEastAsia" w:cstheme="majorBidi"/>
        </w:rPr>
        <w:t>Definiálása:</w:t>
      </w:r>
    </w:p>
    <w:p w:rsidR="00D87C9B" w:rsidRPr="002A4EAD" w:rsidRDefault="004508EA" w:rsidP="00BE3BA7">
      <w:pPr>
        <w:rPr>
          <w:rFonts w:eastAsiaTheme="majorEastAsia" w:cstheme="majorBidi"/>
        </w:rPr>
      </w:pPr>
      <m:oMathPara>
        <m:oMath>
          <m:r>
            <w:rPr>
              <w:rFonts w:ascii="Cambria Math" w:eastAsiaTheme="majorEastAsia" w:hAnsi="Cambria Math" w:cstheme="majorBidi"/>
            </w:rPr>
            <m:t>#head</m:t>
          </m:r>
          <m:d>
            <m:dPr>
              <m:begChr m:val="{"/>
              <m:endChr m:val="}"/>
              <m:ctrlPr>
                <w:rPr>
                  <w:rFonts w:ascii="Cambria Math" w:eastAsiaTheme="majorEastAsia" w:hAnsi="Cambria Math" w:cstheme="majorBidi"/>
                  <w:i/>
                </w:rPr>
              </m:ctrlPr>
            </m:dPr>
            <m:e/>
          </m:d>
        </m:oMath>
      </m:oMathPara>
    </w:p>
    <w:p w:rsidR="002A4EAD" w:rsidRPr="004508EA" w:rsidRDefault="002A4EAD" w:rsidP="002A4EAD">
      <w:pPr>
        <w:pStyle w:val="Heading2"/>
      </w:pPr>
      <w:r>
        <w:t>Osztály + Azonosító</w:t>
      </w:r>
    </w:p>
    <w:p w:rsidR="004508EA" w:rsidRPr="004508EA" w:rsidRDefault="00B25E53" w:rsidP="00BE3BA7">
      <w:pPr>
        <w:rPr>
          <w:rFonts w:eastAsiaTheme="majorEastAsia" w:cstheme="majorBidi"/>
        </w:rPr>
      </w:pPr>
      <m:oMath>
        <m:r>
          <w:rPr>
            <w:rFonts w:ascii="Cambria Math" w:eastAsiaTheme="majorEastAsia" w:hAnsi="Cambria Math" w:cstheme="majorBidi"/>
          </w:rPr>
          <m:t>id</m:t>
        </m:r>
      </m:oMath>
      <w:r w:rsidR="00B01937">
        <w:rPr>
          <w:rFonts w:eastAsiaTheme="majorEastAsia" w:cstheme="majorBidi"/>
        </w:rPr>
        <w:t xml:space="preserve"> és </w:t>
      </w:r>
      <m:oMath>
        <m:r>
          <w:rPr>
            <w:rFonts w:ascii="Cambria Math" w:eastAsiaTheme="majorEastAsia" w:hAnsi="Cambria Math" w:cstheme="majorBidi"/>
          </w:rPr>
          <m:t>class</m:t>
        </m:r>
      </m:oMath>
      <w:r w:rsidR="00B01937">
        <w:rPr>
          <w:rFonts w:eastAsiaTheme="majorEastAsia" w:cstheme="majorBidi"/>
        </w:rPr>
        <w:t xml:space="preserve"> besorolás lehet egyszerre.</w:t>
      </w:r>
    </w:p>
    <w:p w:rsidR="004508EA" w:rsidRDefault="000E7563" w:rsidP="000E7563">
      <w:pPr>
        <w:pStyle w:val="Heading2"/>
      </w:pPr>
      <w:proofErr w:type="spellStart"/>
      <w:r>
        <w:t>Pszeudó</w:t>
      </w:r>
      <w:proofErr w:type="spellEnd"/>
      <w:r>
        <w:t xml:space="preserve"> (látszólagos) elemek és osztályok</w:t>
      </w:r>
    </w:p>
    <w:p w:rsidR="006646D8" w:rsidRDefault="000E7563" w:rsidP="006646D8">
      <w:pPr>
        <w:pStyle w:val="Heading3"/>
      </w:pPr>
      <w:r>
        <w:t>Első betű</w:t>
      </w:r>
    </w:p>
    <w:p w:rsidR="000E7563" w:rsidRDefault="00014FEC" w:rsidP="00546479">
      <m:oMathPara>
        <m:oMath>
          <m:r>
            <w:rPr>
              <w:rFonts w:ascii="Cambria Math" w:hAnsi="Cambria Math"/>
            </w:rPr>
            <m:t>p:first-letter{font-size:2em} /*iniciálé*/</m:t>
          </m:r>
        </m:oMath>
      </m:oMathPara>
    </w:p>
    <w:p w:rsidR="006646D8" w:rsidRDefault="00014FEC" w:rsidP="00546479">
      <m:oMathPara>
        <m:oMath>
          <m:r>
            <w:rPr>
              <w:rFonts w:ascii="Cambria Math" w:hAnsi="Cambria Math"/>
            </w:rPr>
            <m:t>p:first-letter{font-size:300%; float:left; padding:5px} /*süllyesztett iniciálé*/</m:t>
          </m:r>
        </m:oMath>
      </m:oMathPara>
    </w:p>
    <w:p w:rsidR="006646D8" w:rsidRDefault="006646D8" w:rsidP="006646D8">
      <w:pPr>
        <w:pStyle w:val="Heading3"/>
      </w:pPr>
      <w:r>
        <w:t>Első sor</w:t>
      </w:r>
    </w:p>
    <w:p w:rsidR="00546479" w:rsidRDefault="00014FEC" w:rsidP="006646D8">
      <m:oMathPara>
        <m:oMath>
          <m:r>
            <w:rPr>
              <w:rFonts w:ascii="Cambria Math" w:hAnsi="Cambria Math"/>
            </w:rPr>
            <m:t>div:first-line</m:t>
          </m:r>
        </m:oMath>
      </m:oMathPara>
    </w:p>
    <w:p w:rsidR="006646D8" w:rsidRDefault="006646D8" w:rsidP="006646D8">
      <w:r>
        <w:t xml:space="preserve">Átméretezzük az </w:t>
      </w:r>
      <w:r w:rsidR="00014FEC">
        <w:t>ablakot, az első sor változik</w:t>
      </w:r>
      <w:r>
        <w:t>.</w:t>
      </w:r>
    </w:p>
    <w:p w:rsidR="00AE7DC6" w:rsidRDefault="00AE7DC6" w:rsidP="00AE7DC6">
      <w:pPr>
        <w:pStyle w:val="Heading3"/>
      </w:pPr>
      <w:r>
        <w:t>Kijelölt szövegez is lehet</w:t>
      </w:r>
    </w:p>
    <w:p w:rsidR="00503EAE" w:rsidRDefault="00014FEC" w:rsidP="006646D8">
      <m:oMathPara>
        <m:oMath>
          <m: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>:</m:t>
          </m:r>
          <m: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>:selection</m:t>
          </m:r>
        </m:oMath>
      </m:oMathPara>
    </w:p>
    <w:p w:rsidR="000E7563" w:rsidRPr="008E626C" w:rsidRDefault="008E626C" w:rsidP="000E7563">
      <m:oMathPara>
        <m:oMath>
          <m:r>
            <w:rPr>
              <w:rFonts w:ascii="Cambria Math" w:hAnsi="Cambria Math"/>
            </w:rPr>
            <m:t>Szelektor:látszólagos</m:t>
          </m:r>
          <m:r>
            <m:rPr>
              <m:sty m:val="p"/>
            </m:rPr>
            <w:rPr>
              <w:rFonts w:ascii="Cambria Math" w:hAnsi="Cambria Math"/>
            </w:rPr>
            <m:t>–</m:t>
          </m:r>
          <m:r>
            <w:rPr>
              <w:rFonts w:ascii="Cambria Math" w:hAnsi="Cambria Math"/>
            </w:rPr>
            <m:t>oszály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</w:rPr>
              </m:ctrlPr>
            </m:dPr>
            <m:e/>
          </m:d>
        </m:oMath>
      </m:oMathPara>
    </w:p>
    <w:p w:rsidR="008E626C" w:rsidRPr="008E626C" w:rsidRDefault="008E626C" w:rsidP="000E7563">
      <w:r>
        <w:t>Leggyakrabban a link állapotait használjuk:</w:t>
      </w:r>
      <w:r>
        <w:br/>
      </w:r>
      <m:oMathPara>
        <m:oMath>
          <m:r>
            <w:rPr>
              <w:rFonts w:ascii="Cambria Math" w:hAnsi="Cambria Math"/>
            </w:rPr>
            <m:t>a:link a:visited a:active a:hover</m:t>
          </m:r>
        </m:oMath>
      </m:oMathPara>
    </w:p>
    <w:p w:rsidR="008E626C" w:rsidRPr="000E7563" w:rsidRDefault="00957678" w:rsidP="002F5FA4">
      <w:pPr>
        <w:pStyle w:val="Heading3"/>
        <w:rPr>
          <w:rFonts w:eastAsiaTheme="majorEastAsia"/>
        </w:rPr>
      </w:pPr>
      <w:r>
        <w:t>Látsz</w:t>
      </w:r>
      <w:r w:rsidR="002F5FA4">
        <w:t>ólagos+hagyományos kombinálható</w:t>
      </w:r>
    </w:p>
    <w:p w:rsidR="005510CE" w:rsidRDefault="00B87F54" w:rsidP="00BE3BA7">
      <m:oMathPara>
        <m:oMath>
          <m:r>
            <w:rPr>
              <w:rFonts w:ascii="Cambria Math" w:hAnsi="Cambria Math"/>
            </w:rPr>
            <m:t>a.külső:visited{}</m:t>
          </m:r>
        </m:oMath>
      </m:oMathPara>
    </w:p>
    <w:p w:rsidR="002F5FA4" w:rsidRDefault="00B87F54" w:rsidP="00BE3BA7">
      <m:oMathPara>
        <m:oMath>
          <m:r>
            <w:rPr>
              <w:rFonts w:ascii="Cambria Math" w:hAnsi="Cambria Math"/>
            </w:rPr>
            <m:t>a:link:active{}</m:t>
          </m:r>
        </m:oMath>
      </m:oMathPara>
    </w:p>
    <w:p w:rsidR="002F5FA4" w:rsidRDefault="00DE00EF" w:rsidP="00DE00EF">
      <w:pPr>
        <w:pStyle w:val="Heading3"/>
      </w:pPr>
      <w:r>
        <w:t>Nyelvfüggőség</w:t>
      </w:r>
    </w:p>
    <w:p w:rsidR="00DE00EF" w:rsidRPr="00DE00EF" w:rsidRDefault="00B87F54" w:rsidP="00DE00EF">
      <m:oMathPara>
        <m:oMath>
          <m:r>
            <w:rPr>
              <w:rFonts w:ascii="Cambria Math" w:hAnsi="Cambria Math"/>
            </w:rPr>
            <m:t>:lang</m:t>
          </m:r>
        </m:oMath>
      </m:oMathPara>
    </w:p>
    <w:p w:rsidR="00DE00EF" w:rsidRPr="00BE3BA7" w:rsidRDefault="00DE00EF" w:rsidP="00DE00EF">
      <w:pPr>
        <w:pStyle w:val="Heading3"/>
      </w:pPr>
      <w:r>
        <w:t>Tagadás</w:t>
      </w:r>
    </w:p>
    <w:p w:rsidR="00D14ABD" w:rsidRPr="00B87F54" w:rsidRDefault="00B87F54" w:rsidP="00D14ABD">
      <m:oMathPara>
        <m:oMath>
          <m:r>
            <w:rPr>
              <w:rFonts w:ascii="Cambria Math" w:hAnsi="Cambria Math"/>
            </w:rPr>
            <m:t>:not()</m:t>
          </m:r>
        </m:oMath>
      </m:oMathPara>
    </w:p>
    <w:p w:rsidR="00B87F54" w:rsidRDefault="00B87F54" w:rsidP="00D14ABD">
      <w:r>
        <w:t>Ezeken gyorsan átugrott.</w:t>
      </w:r>
    </w:p>
    <w:p w:rsidR="00D14ABD" w:rsidRDefault="00DE00EF" w:rsidP="00DE00EF">
      <w:pPr>
        <w:pStyle w:val="Heading2"/>
      </w:pPr>
      <w:r>
        <w:t>R</w:t>
      </w:r>
      <w:r w:rsidR="0025216A">
        <w:t>angsorolás</w:t>
      </w:r>
    </w:p>
    <w:p w:rsidR="002A4EAD" w:rsidRDefault="00955CC9" w:rsidP="00D14ABD">
      <w:proofErr w:type="gramStart"/>
      <w:r>
        <w:t>Szelektor</w:t>
      </w:r>
      <w:r w:rsidR="006C18DD">
        <w:t xml:space="preserve"> </w:t>
      </w:r>
      <w:r>
        <w:t>&gt;</w:t>
      </w:r>
      <w:proofErr w:type="gramEnd"/>
      <w:r w:rsidR="006C18DD">
        <w:t xml:space="preserve"> </w:t>
      </w:r>
      <w:r>
        <w:t>örökölt</w:t>
      </w:r>
      <w:r w:rsidR="006C18DD">
        <w:t xml:space="preserve"> </w:t>
      </w:r>
      <w:r>
        <w:t>&gt;</w:t>
      </w:r>
      <w:r w:rsidR="006C18DD">
        <w:t xml:space="preserve"> </w:t>
      </w:r>
      <w:r>
        <w:t>egyéb</w:t>
      </w:r>
    </w:p>
    <w:p w:rsidR="00955CC9" w:rsidRDefault="00955CC9" w:rsidP="00D14ABD">
      <w:r>
        <w:t xml:space="preserve">Későbbi </w:t>
      </w:r>
      <w:r w:rsidR="006C18DD">
        <w:t xml:space="preserve">(lentebb) </w:t>
      </w:r>
      <w:proofErr w:type="gramStart"/>
      <w:r>
        <w:t>deklaráció</w:t>
      </w:r>
      <w:r w:rsidR="006C18DD">
        <w:t xml:space="preserve"> </w:t>
      </w:r>
      <w:r>
        <w:t>&gt;</w:t>
      </w:r>
      <w:proofErr w:type="gramEnd"/>
      <w:r w:rsidR="006C18DD">
        <w:t xml:space="preserve"> korábbi (fentebb)</w:t>
      </w:r>
    </w:p>
    <w:p w:rsidR="006C18DD" w:rsidRDefault="00343EEF" w:rsidP="00D14ABD">
      <m:oMath>
        <m:r>
          <w:rPr>
            <w:rFonts w:ascii="Cambria Math" w:hAnsi="Cambria Math"/>
          </w:rPr>
          <m:t>!important</m:t>
        </m:r>
      </m:oMath>
      <w:r w:rsidR="006C18DD">
        <w:t xml:space="preserve"> </w:t>
      </w:r>
      <w:proofErr w:type="gramStart"/>
      <w:r w:rsidR="006C18DD">
        <w:t>&gt;</w:t>
      </w:r>
      <w:proofErr w:type="gramEnd"/>
      <w:r w:rsidR="006C18DD">
        <w:t xml:space="preserve"> normál</w:t>
      </w:r>
    </w:p>
    <w:p w:rsidR="006C18DD" w:rsidRDefault="006C18DD" w:rsidP="00D14ABD">
      <w:proofErr w:type="gramStart"/>
      <w:r>
        <w:t>Szerző &gt;</w:t>
      </w:r>
      <w:proofErr w:type="gramEnd"/>
      <w:r>
        <w:t xml:space="preserve"> Olvasó &gt; Kliens beállításai</w:t>
      </w:r>
    </w:p>
    <w:p w:rsidR="006C18DD" w:rsidRDefault="006C18DD" w:rsidP="00D14ABD">
      <w:r>
        <w:t xml:space="preserve">Ezért van </w:t>
      </w:r>
      <w:proofErr w:type="gramStart"/>
      <w:r>
        <w:t xml:space="preserve">az </w:t>
      </w:r>
      <m:oMath>
        <m:r>
          <w:rPr>
            <w:rFonts w:ascii="Cambria Math" w:hAnsi="Cambria Math"/>
          </w:rPr>
          <m:t>!</m:t>
        </m:r>
        <w:proofErr w:type="gramEnd"/>
        <m:r>
          <w:rPr>
            <w:rFonts w:ascii="Cambria Math" w:hAnsi="Cambria Math"/>
          </w:rPr>
          <m:t>important</m:t>
        </m:r>
      </m:oMath>
      <w:proofErr w:type="gramStart"/>
      <w:r w:rsidR="00343EEF">
        <w:t>,</w:t>
      </w:r>
      <w:proofErr w:type="gramEnd"/>
      <w:r w:rsidR="00343EEF">
        <w:t xml:space="preserve"> hogy felülbírálhassa a felhasználó a szerző szabályait.</w:t>
      </w:r>
    </w:p>
    <w:p w:rsidR="00343EEF" w:rsidRDefault="003C7BEE" w:rsidP="00D14ABD">
      <w:r>
        <w:t xml:space="preserve">Korszerű böngészők már </w:t>
      </w:r>
      <w:proofErr w:type="gramStart"/>
      <w:r>
        <w:t>Olvasó &gt;</w:t>
      </w:r>
      <w:proofErr w:type="gramEnd"/>
      <w:r>
        <w:t xml:space="preserve"> Szerző  szabályt használnak, mert a szerzők elkezdték használni az </w:t>
      </w:r>
      <m:oMath>
        <m:r>
          <w:rPr>
            <w:rFonts w:ascii="Cambria Math" w:hAnsi="Cambria Math"/>
          </w:rPr>
          <m:t>!important</m:t>
        </m:r>
      </m:oMath>
      <w:r>
        <w:t>-ot</w:t>
      </w:r>
    </w:p>
    <w:p w:rsidR="003C7BEE" w:rsidRDefault="00F564D1" w:rsidP="00D14ABD">
      <w:proofErr w:type="spellStart"/>
      <w:r>
        <w:t>abcd</w:t>
      </w:r>
      <w:proofErr w:type="spellEnd"/>
      <w:r>
        <w:t xml:space="preserve"> egyediség (Lemaradtam)</w:t>
      </w:r>
    </w:p>
    <w:p w:rsidR="00F564D1" w:rsidRDefault="005B6CFC" w:rsidP="005B6CFC">
      <w:pPr>
        <w:pStyle w:val="Heading2"/>
      </w:pPr>
      <w:r>
        <w:t>Kiértékelési sorrend</w:t>
      </w:r>
    </w:p>
    <w:p w:rsidR="005B6CFC" w:rsidRDefault="005B6CFC" w:rsidP="00D14ABD">
      <w:proofErr w:type="spellStart"/>
      <w:r>
        <w:t>tl</w:t>
      </w:r>
      <w:proofErr w:type="spellEnd"/>
      <w:proofErr w:type="gramStart"/>
      <w:r>
        <w:t>;</w:t>
      </w:r>
      <w:proofErr w:type="spellStart"/>
      <w:r>
        <w:t>dr</w:t>
      </w:r>
      <w:proofErr w:type="spellEnd"/>
      <w:proofErr w:type="gramEnd"/>
    </w:p>
    <w:p w:rsidR="00351B12" w:rsidRDefault="00351B12" w:rsidP="00D14ABD">
      <w:r>
        <w:t>A böngésző ezeket a szabályokat használja.</w:t>
      </w:r>
    </w:p>
    <w:p w:rsidR="00F564D1" w:rsidRDefault="003F4052" w:rsidP="003F4052">
      <w:pPr>
        <w:pStyle w:val="Heading2"/>
      </w:pPr>
      <w:r>
        <w:t>Médiatípusok</w:t>
      </w:r>
    </w:p>
    <w:p w:rsidR="003F4052" w:rsidRDefault="00351B12" w:rsidP="00D14ABD">
      <m:oMathPara>
        <m:oMath>
          <m:r>
            <w:rPr>
              <w:rFonts w:ascii="Cambria Math" w:hAnsi="Cambria Math"/>
            </w:rPr>
            <m:t>all, handheld, print, projection, screen, stb…</m:t>
          </m:r>
        </m:oMath>
      </m:oMathPara>
    </w:p>
    <w:p w:rsidR="003F4052" w:rsidRDefault="00217D2C" w:rsidP="00217D2C">
      <w:pPr>
        <w:pStyle w:val="Heading3"/>
      </w:pPr>
      <w:r>
        <w:t>Használata</w:t>
      </w:r>
    </w:p>
    <w:p w:rsidR="003F4052" w:rsidRDefault="00217D2C" w:rsidP="00D14ABD">
      <m:oMathPara>
        <m:oMath>
          <m:r>
            <w:rPr>
              <w:rFonts w:ascii="Cambria Math" w:hAnsi="Cambria Math"/>
            </w:rPr>
            <m:t>@media screen {…}</m:t>
          </m:r>
        </m:oMath>
      </m:oMathPara>
    </w:p>
    <w:p w:rsidR="00217D2C" w:rsidRDefault="00217D2C" w:rsidP="00D14ABD">
      <w:r>
        <w:t>Vagy importálom:</w:t>
      </w:r>
    </w:p>
    <w:p w:rsidR="00F564D1" w:rsidRDefault="00217D2C" w:rsidP="00D14ABD">
      <m:oMathPara>
        <m:oMath>
          <m:r>
            <w:rPr>
              <w:rFonts w:ascii="Cambria Math" w:hAnsi="Cambria Math"/>
            </w:rPr>
            <m:t>@import url("…") screen;</m:t>
          </m:r>
        </m:oMath>
      </m:oMathPara>
    </w:p>
    <w:p w:rsidR="00F564D1" w:rsidRDefault="00DB5903" w:rsidP="00DB5903">
      <w:pPr>
        <w:pStyle w:val="Heading3"/>
      </w:pPr>
      <w:r>
        <w:t>Haszna</w:t>
      </w:r>
    </w:p>
    <w:p w:rsidR="00DB5903" w:rsidRDefault="00DB5903" w:rsidP="00DB5903">
      <w:r>
        <w:t>Képernyőn/nyomtatásban</w:t>
      </w:r>
      <w:r w:rsidR="00351B12">
        <w:t xml:space="preserve"> más színek, betűtípusok használata érdemes.</w:t>
      </w:r>
      <w:r w:rsidR="008C7677">
        <w:t xml:space="preserve"> (Talpas betűtípus nyomtatásban olvashatóbb, serif pedig képernyőn.)</w:t>
      </w:r>
    </w:p>
    <w:p w:rsidR="00351B12" w:rsidRPr="00DB5903" w:rsidRDefault="00351B12" w:rsidP="00DB5903">
      <w:r>
        <w:t>A menüt nem kell kinyomtatni.</w:t>
      </w:r>
    </w:p>
    <w:p w:rsidR="00F564D1" w:rsidRDefault="00DB5903" w:rsidP="00DB5903">
      <w:pPr>
        <w:pStyle w:val="Heading3"/>
      </w:pPr>
      <w:r>
        <w:t>Csoportosítható</w:t>
      </w:r>
    </w:p>
    <w:p w:rsidR="00F564D1" w:rsidRDefault="008C7677" w:rsidP="00D14ABD">
      <m:oMathPara>
        <m:oMath>
          <m:r>
            <w:rPr>
              <w:rFonts w:ascii="Cambria Math" w:hAnsi="Cambria Math"/>
            </w:rPr>
            <m:t>paged, stb</m:t>
          </m:r>
        </m:oMath>
      </m:oMathPara>
    </w:p>
    <w:p w:rsidR="00F564D1" w:rsidRDefault="00DB5903" w:rsidP="00DB5903">
      <w:pPr>
        <w:pStyle w:val="Heading2"/>
      </w:pPr>
      <w:r>
        <w:t>Alternatívák</w:t>
      </w:r>
    </w:p>
    <w:p w:rsidR="00F564D1" w:rsidRDefault="00193B72" w:rsidP="00D14ABD">
      <m:oMathPara>
        <m:oMath>
          <m:r>
            <w:rPr>
              <w:rFonts w:ascii="Cambria Math" w:hAnsi="Cambria Math"/>
            </w:rPr>
            <m:t>&lt;link rel="alternate stlesheet" …/&gt;</m:t>
          </m:r>
        </m:oMath>
      </m:oMathPara>
    </w:p>
    <w:p w:rsidR="00FB3B2D" w:rsidRDefault="00FB3B2D" w:rsidP="00D14ABD">
      <w:r>
        <w:t xml:space="preserve">Böngésző nem kezeli jól, </w:t>
      </w:r>
      <w:r w:rsidR="00193B72">
        <w:t xml:space="preserve">meg sem jegyzi. Ezért mi </w:t>
      </w:r>
      <w:r>
        <w:t xml:space="preserve">ajánljuk fel </w:t>
      </w:r>
      <w:r w:rsidR="008C7677">
        <w:t xml:space="preserve">honlapunkon </w:t>
      </w:r>
      <w:r>
        <w:t xml:space="preserve">és tároljuk </w:t>
      </w:r>
      <w:proofErr w:type="spellStart"/>
      <w:r>
        <w:t>cookie-ban</w:t>
      </w:r>
      <w:proofErr w:type="spellEnd"/>
      <w:r w:rsidR="008C7677">
        <w:t xml:space="preserve"> a felhasználó választását</w:t>
      </w:r>
      <w:r>
        <w:t>.</w:t>
      </w:r>
    </w:p>
    <w:p w:rsidR="00F564D1" w:rsidRDefault="00193B72" w:rsidP="00D14ABD">
      <w:hyperlink r:id="rId8" w:history="1">
        <w:r w:rsidR="00500D43" w:rsidRPr="001658FF">
          <w:rPr>
            <w:rStyle w:val="Hyperlink"/>
          </w:rPr>
          <w:t>http://alistapart.com/stories/alternate/</w:t>
        </w:r>
      </w:hyperlink>
    </w:p>
    <w:p w:rsidR="00F564D1" w:rsidRDefault="00893A53" w:rsidP="00893A53">
      <w:pPr>
        <w:pStyle w:val="Heading2"/>
      </w:pPr>
      <w:r>
        <w:t>Szelektorok</w:t>
      </w:r>
    </w:p>
    <w:p w:rsidR="00893A53" w:rsidRDefault="002C0C96" w:rsidP="00893A53">
      <w:r>
        <w:t>Ezzel fogjuk folytatni.</w:t>
      </w:r>
    </w:p>
    <w:p w:rsidR="002C0C96" w:rsidRDefault="00193B72" w:rsidP="00893A53">
      <w:r>
        <w:t>"</w:t>
      </w:r>
      <w:r w:rsidR="002C0C96">
        <w:t xml:space="preserve">Dokumentumfában egy adott elem benne van valamilyen elemben, van legalább egy testvére, </w:t>
      </w:r>
      <w:r w:rsidR="000A5094">
        <w:t xml:space="preserve">és még azt is tudjuk, hogy a </w:t>
      </w:r>
      <w:r w:rsidR="002C0C96">
        <w:t>gyereke x elem.</w:t>
      </w:r>
      <w:r>
        <w:t>"</w:t>
      </w:r>
    </w:p>
    <w:p w:rsidR="002C0C96" w:rsidRPr="00893A53" w:rsidRDefault="00193B72" w:rsidP="00893A53">
      <w:r>
        <w:t>Vagy az a</w:t>
      </w:r>
      <w:r w:rsidR="002C0C96">
        <w:t xml:space="preserve">ttribútuma illeszkedik </w:t>
      </w:r>
      <w:r>
        <w:t xml:space="preserve">valamilyen </w:t>
      </w:r>
      <w:r w:rsidR="002C0C96">
        <w:t>mintára.</w:t>
      </w:r>
      <w:bookmarkStart w:id="0" w:name="_GoBack"/>
      <w:bookmarkEnd w:id="0"/>
    </w:p>
    <w:sectPr w:rsidR="002C0C96" w:rsidRPr="00893A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C36"/>
    <w:rsid w:val="00014FEC"/>
    <w:rsid w:val="00074A79"/>
    <w:rsid w:val="000971E2"/>
    <w:rsid w:val="000A5094"/>
    <w:rsid w:val="000C6AF5"/>
    <w:rsid w:val="000E7563"/>
    <w:rsid w:val="0010606C"/>
    <w:rsid w:val="0014372A"/>
    <w:rsid w:val="00151C01"/>
    <w:rsid w:val="00167256"/>
    <w:rsid w:val="00193B72"/>
    <w:rsid w:val="001A09EC"/>
    <w:rsid w:val="00217D2C"/>
    <w:rsid w:val="00225EB7"/>
    <w:rsid w:val="002338D8"/>
    <w:rsid w:val="0025216A"/>
    <w:rsid w:val="002A4EAD"/>
    <w:rsid w:val="002C0C96"/>
    <w:rsid w:val="002D784F"/>
    <w:rsid w:val="002F5FA4"/>
    <w:rsid w:val="00343EEF"/>
    <w:rsid w:val="00344EF2"/>
    <w:rsid w:val="00351B12"/>
    <w:rsid w:val="0036337D"/>
    <w:rsid w:val="00365CC3"/>
    <w:rsid w:val="00391B49"/>
    <w:rsid w:val="003B5D97"/>
    <w:rsid w:val="003C7BEE"/>
    <w:rsid w:val="003F4052"/>
    <w:rsid w:val="00411ED6"/>
    <w:rsid w:val="004508EA"/>
    <w:rsid w:val="0046471C"/>
    <w:rsid w:val="00491EDD"/>
    <w:rsid w:val="00500D43"/>
    <w:rsid w:val="00503EAE"/>
    <w:rsid w:val="00546479"/>
    <w:rsid w:val="005510CE"/>
    <w:rsid w:val="00565950"/>
    <w:rsid w:val="005A6E18"/>
    <w:rsid w:val="005B6CFC"/>
    <w:rsid w:val="00613832"/>
    <w:rsid w:val="00637748"/>
    <w:rsid w:val="006646D8"/>
    <w:rsid w:val="00687572"/>
    <w:rsid w:val="006B06CF"/>
    <w:rsid w:val="006B5292"/>
    <w:rsid w:val="006B6EB9"/>
    <w:rsid w:val="006C18DD"/>
    <w:rsid w:val="00750D2F"/>
    <w:rsid w:val="00783E1C"/>
    <w:rsid w:val="007C2028"/>
    <w:rsid w:val="007E37E8"/>
    <w:rsid w:val="007F1927"/>
    <w:rsid w:val="0083128E"/>
    <w:rsid w:val="00833FE9"/>
    <w:rsid w:val="00835025"/>
    <w:rsid w:val="00840EAF"/>
    <w:rsid w:val="00846564"/>
    <w:rsid w:val="00893A53"/>
    <w:rsid w:val="008A1C36"/>
    <w:rsid w:val="008C7677"/>
    <w:rsid w:val="008E0172"/>
    <w:rsid w:val="008E626C"/>
    <w:rsid w:val="008F4ADC"/>
    <w:rsid w:val="00937939"/>
    <w:rsid w:val="00955CC9"/>
    <w:rsid w:val="00957678"/>
    <w:rsid w:val="00976DC2"/>
    <w:rsid w:val="009808C7"/>
    <w:rsid w:val="00A653C4"/>
    <w:rsid w:val="00A96C94"/>
    <w:rsid w:val="00AE7DC6"/>
    <w:rsid w:val="00AF51FD"/>
    <w:rsid w:val="00B01937"/>
    <w:rsid w:val="00B1355D"/>
    <w:rsid w:val="00B24284"/>
    <w:rsid w:val="00B25E53"/>
    <w:rsid w:val="00B87F54"/>
    <w:rsid w:val="00BB2096"/>
    <w:rsid w:val="00BB6041"/>
    <w:rsid w:val="00BD028B"/>
    <w:rsid w:val="00BE3BA7"/>
    <w:rsid w:val="00C12128"/>
    <w:rsid w:val="00C21F26"/>
    <w:rsid w:val="00C77813"/>
    <w:rsid w:val="00C85C5C"/>
    <w:rsid w:val="00D14ABD"/>
    <w:rsid w:val="00D87C9B"/>
    <w:rsid w:val="00DA374F"/>
    <w:rsid w:val="00DB5903"/>
    <w:rsid w:val="00DE00EF"/>
    <w:rsid w:val="00E70D71"/>
    <w:rsid w:val="00EB30EE"/>
    <w:rsid w:val="00EC7A06"/>
    <w:rsid w:val="00EE5B72"/>
    <w:rsid w:val="00F564D1"/>
    <w:rsid w:val="00F73090"/>
    <w:rsid w:val="00FA3199"/>
    <w:rsid w:val="00FB3B2D"/>
    <w:rsid w:val="00FE2465"/>
    <w:rsid w:val="00FE5DCF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hu-HU" w:eastAsia="hu-HU" w:bidi="ar-SA"/>
      </w:rPr>
    </w:rPrDefault>
    <w:pPrDefault>
      <w:pPr>
        <w:spacing w:after="1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EAF"/>
  </w:style>
  <w:style w:type="paragraph" w:styleId="Heading1">
    <w:name w:val="heading 1"/>
    <w:aliases w:val="H1"/>
    <w:basedOn w:val="Normal"/>
    <w:next w:val="Normal"/>
    <w:link w:val="Heading1Char"/>
    <w:uiPriority w:val="9"/>
    <w:qFormat/>
    <w:rsid w:val="00840EAF"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aliases w:val="H2"/>
    <w:basedOn w:val="Normal"/>
    <w:next w:val="Normal"/>
    <w:link w:val="Heading2Char"/>
    <w:uiPriority w:val="9"/>
    <w:unhideWhenUsed/>
    <w:qFormat/>
    <w:rsid w:val="00840EAF"/>
    <w:pPr>
      <w:keepNext/>
      <w:spacing w:before="240" w:after="60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aliases w:val="H3"/>
    <w:basedOn w:val="Normal"/>
    <w:next w:val="Normal"/>
    <w:link w:val="Heading3Char"/>
    <w:uiPriority w:val="9"/>
    <w:unhideWhenUsed/>
    <w:qFormat/>
    <w:rsid w:val="00840EAF"/>
    <w:pPr>
      <w:keepNext/>
      <w:spacing w:before="240" w:after="60"/>
      <w:outlineLvl w:val="2"/>
    </w:pPr>
    <w:rPr>
      <w:rFonts w:eastAsia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uiPriority w:val="9"/>
    <w:rsid w:val="00840EAF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Heading2Char">
    <w:name w:val="Heading 2 Char"/>
    <w:aliases w:val="H2 Char"/>
    <w:link w:val="Heading2"/>
    <w:uiPriority w:val="9"/>
    <w:rsid w:val="00840EAF"/>
    <w:rPr>
      <w:rFonts w:eastAsiaTheme="majorEastAsia" w:cstheme="majorBidi"/>
      <w:b/>
      <w:bCs/>
      <w:iCs/>
      <w:sz w:val="28"/>
      <w:szCs w:val="28"/>
    </w:rPr>
  </w:style>
  <w:style w:type="character" w:customStyle="1" w:styleId="Heading3Char">
    <w:name w:val="Heading 3 Char"/>
    <w:aliases w:val="H3 Char"/>
    <w:link w:val="Heading3"/>
    <w:uiPriority w:val="9"/>
    <w:rsid w:val="00840EAF"/>
    <w:rPr>
      <w:rFonts w:eastAsia="Times New Roman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725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25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6595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hu-HU" w:eastAsia="hu-HU" w:bidi="ar-SA"/>
      </w:rPr>
    </w:rPrDefault>
    <w:pPrDefault>
      <w:pPr>
        <w:spacing w:after="1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EAF"/>
  </w:style>
  <w:style w:type="paragraph" w:styleId="Heading1">
    <w:name w:val="heading 1"/>
    <w:aliases w:val="H1"/>
    <w:basedOn w:val="Normal"/>
    <w:next w:val="Normal"/>
    <w:link w:val="Heading1Char"/>
    <w:uiPriority w:val="9"/>
    <w:qFormat/>
    <w:rsid w:val="00840EAF"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aliases w:val="H2"/>
    <w:basedOn w:val="Normal"/>
    <w:next w:val="Normal"/>
    <w:link w:val="Heading2Char"/>
    <w:uiPriority w:val="9"/>
    <w:unhideWhenUsed/>
    <w:qFormat/>
    <w:rsid w:val="00840EAF"/>
    <w:pPr>
      <w:keepNext/>
      <w:spacing w:before="240" w:after="60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aliases w:val="H3"/>
    <w:basedOn w:val="Normal"/>
    <w:next w:val="Normal"/>
    <w:link w:val="Heading3Char"/>
    <w:uiPriority w:val="9"/>
    <w:unhideWhenUsed/>
    <w:qFormat/>
    <w:rsid w:val="00840EAF"/>
    <w:pPr>
      <w:keepNext/>
      <w:spacing w:before="240" w:after="60"/>
      <w:outlineLvl w:val="2"/>
    </w:pPr>
    <w:rPr>
      <w:rFonts w:eastAsia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uiPriority w:val="9"/>
    <w:rsid w:val="00840EAF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Heading2Char">
    <w:name w:val="Heading 2 Char"/>
    <w:aliases w:val="H2 Char"/>
    <w:link w:val="Heading2"/>
    <w:uiPriority w:val="9"/>
    <w:rsid w:val="00840EAF"/>
    <w:rPr>
      <w:rFonts w:eastAsiaTheme="majorEastAsia" w:cstheme="majorBidi"/>
      <w:b/>
      <w:bCs/>
      <w:iCs/>
      <w:sz w:val="28"/>
      <w:szCs w:val="28"/>
    </w:rPr>
  </w:style>
  <w:style w:type="character" w:customStyle="1" w:styleId="Heading3Char">
    <w:name w:val="Heading 3 Char"/>
    <w:aliases w:val="H3 Char"/>
    <w:link w:val="Heading3"/>
    <w:uiPriority w:val="9"/>
    <w:rsid w:val="00840EAF"/>
    <w:rPr>
      <w:rFonts w:eastAsia="Times New Roman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725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25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659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listapart.com/stories/alternat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jigsaw.w3.org/css-validator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cssoptimiser.com" TargetMode="External"/><Relationship Id="rId5" Type="http://schemas.openxmlformats.org/officeDocument/2006/relationships/hyperlink" Target="http://csszengarden.co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593</Words>
  <Characters>4099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31</vt:i4>
      </vt:variant>
    </vt:vector>
  </HeadingPairs>
  <TitlesOfParts>
    <vt:vector size="32" baseType="lpstr">
      <vt:lpstr/>
      <vt:lpstr>    CSS</vt:lpstr>
      <vt:lpstr>    Stílus csatolása (4 mód)</vt:lpstr>
      <vt:lpstr>    CSS rövidítések</vt:lpstr>
      <vt:lpstr>    CSS kód javítása</vt:lpstr>
      <vt:lpstr>    CSS kód validálása</vt:lpstr>
      <vt:lpstr>    Mértékegységek</vt:lpstr>
      <vt:lpstr>    Színmegadás</vt:lpstr>
      <vt:lpstr>    URL megadás</vt:lpstr>
      <vt:lpstr>    Dokumentumfa</vt:lpstr>
      <vt:lpstr>    Öröklődés</vt:lpstr>
      <vt:lpstr>        Nem minden tulajdonság öröklődik</vt:lpstr>
      <vt:lpstr>    Leszármazás, szelektor-összekapcsolás</vt:lpstr>
      <vt:lpstr>    Osztályok (𝒄𝒍𝒂𝒔𝒔)</vt:lpstr>
      <vt:lpstr>    Érdekesség:</vt:lpstr>
      <vt:lpstr>    Azonosító</vt:lpstr>
      <vt:lpstr>    Osztály + Azonosító</vt:lpstr>
      <vt:lpstr>    Pszeudó (látszólagos) elemek és osztályok</vt:lpstr>
      <vt:lpstr>        Első betű</vt:lpstr>
      <vt:lpstr>        Első sor</vt:lpstr>
      <vt:lpstr>        Kijelölt szövegez is lehet</vt:lpstr>
      <vt:lpstr>        Látszólagos+hagyományos kombinálható</vt:lpstr>
      <vt:lpstr>        Nyelvfüggőség</vt:lpstr>
      <vt:lpstr>        Tagadás</vt:lpstr>
      <vt:lpstr>    Rangsorolás</vt:lpstr>
      <vt:lpstr>    Kiértékelési sorrend</vt:lpstr>
      <vt:lpstr>    Médiatípusok</vt:lpstr>
      <vt:lpstr>        Használata</vt:lpstr>
      <vt:lpstr>        Haszna</vt:lpstr>
      <vt:lpstr>        Csoportosítható</vt:lpstr>
      <vt:lpstr>    Alternatívák</vt:lpstr>
      <vt:lpstr>    Szelektorok</vt:lpstr>
    </vt:vector>
  </TitlesOfParts>
  <Company>Microsoft</Company>
  <LinksUpToDate>false</LinksUpToDate>
  <CharactersWithSpaces>4683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3ICE</dc:creator>
  <cp:keywords/>
  <dc:description/>
  <cp:lastModifiedBy>3ICE</cp:lastModifiedBy>
  <cp:revision>77</cp:revision>
  <dcterms:created xsi:type="dcterms:W3CDTF">2012-03-14T16:45:00Z</dcterms:created>
  <dcterms:modified xsi:type="dcterms:W3CDTF">2012-03-14T18:01:00Z</dcterms:modified>
</cp:coreProperties>
</file>