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4E" w:rsidRPr="00FE74E8" w:rsidRDefault="00CE324E" w:rsidP="00244192">
      <w:pPr>
        <w:pStyle w:val="Heading2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Feladat</w:t>
      </w:r>
    </w:p>
    <w:p w:rsidR="001C7A61" w:rsidRPr="00FE74E8" w:rsidRDefault="000D2A54" w:rsidP="001C7A61">
      <w:r w:rsidRPr="000D2A54">
        <w:t>Adott két szekvenciális input fájl. Az egyikben egy raktár készletének nyilvántartása (áruazonosító, mennyiség) párok formájában, a másikban az aznapi árumozgások adatai (áruazonosító, mennyiség) párokkal (A mennyiség negatív, ha kivitték az árut, pozitív, ha behozták). Mindkét fájl áruazonosító szerint rendezett, a raktárkészlet azonosító szerint egyértelmű is. A mozgások között csak olyan áru szerepel, aki benne van a nyilvántartásban. Módosítsuk a raktárnyilvántartást és adjunk hibajelzést, ha a raktárkészlet negatív lesz.</w:t>
      </w:r>
    </w:p>
    <w:p w:rsidR="000D1426" w:rsidRPr="00FE74E8" w:rsidRDefault="000D1426" w:rsidP="000D1426">
      <w:pPr>
        <w:pStyle w:val="Heading2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Bemenő adatok</w:t>
      </w:r>
    </w:p>
    <w:p w:rsidR="000D2A54" w:rsidRPr="00FE74E8" w:rsidRDefault="00FF5A68" w:rsidP="00947C88">
      <w:r w:rsidRPr="00FE74E8">
        <w:t>A bemeneti fájl</w:t>
      </w:r>
      <w:r w:rsidR="0072321B">
        <w:t>oka</w:t>
      </w:r>
      <w:r w:rsidRPr="00FE74E8">
        <w:t>t paraméterként kell megadni.</w:t>
      </w:r>
      <w:r w:rsidR="0020128F">
        <w:t xml:space="preserve"> </w:t>
      </w:r>
      <w:r w:rsidRPr="00FE74E8">
        <w:t xml:space="preserve">Ha nincs </w:t>
      </w:r>
      <w:r w:rsidR="0072321B">
        <w:t xml:space="preserve">elég </w:t>
      </w:r>
      <w:r w:rsidRPr="00FE74E8">
        <w:t xml:space="preserve">paraméter, </w:t>
      </w:r>
      <w:r w:rsidR="00EB6A51">
        <w:t xml:space="preserve">a program </w:t>
      </w:r>
      <w:r w:rsidRPr="00FE74E8">
        <w:t xml:space="preserve">automatikusan </w:t>
      </w:r>
      <w:r w:rsidR="0072321B">
        <w:t>bekéri a fájlneve(</w:t>
      </w:r>
      <w:proofErr w:type="spellStart"/>
      <w:r w:rsidR="0072321B">
        <w:t>ke</w:t>
      </w:r>
      <w:proofErr w:type="spellEnd"/>
      <w:r w:rsidR="0072321B">
        <w:t>)t</w:t>
      </w:r>
      <w:r w:rsidRPr="00FE74E8">
        <w:t>.</w:t>
      </w:r>
    </w:p>
    <w:p w:rsidR="00597FC8" w:rsidRDefault="00597FC8" w:rsidP="008D59FC">
      <w:pPr>
        <w:pStyle w:val="Heading2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Bemenő adat</w:t>
      </w:r>
      <w:r w:rsidR="00914CCC" w:rsidRPr="00FE74E8">
        <w:rPr>
          <w:rFonts w:eastAsia="Arial Unicode MS" w:cs="Arial Unicode MS"/>
        </w:rPr>
        <w:t>fájl</w:t>
      </w:r>
      <w:r w:rsidRPr="00FE74E8">
        <w:rPr>
          <w:rFonts w:eastAsia="Arial Unicode MS" w:cs="Arial Unicode MS"/>
        </w:rPr>
        <w:t xml:space="preserve">ok </w:t>
      </w:r>
      <w:r w:rsidR="00914CCC" w:rsidRPr="00FE74E8">
        <w:rPr>
          <w:rFonts w:eastAsia="Arial Unicode MS" w:cs="Arial Unicode MS"/>
        </w:rPr>
        <w:t xml:space="preserve">elvárt </w:t>
      </w:r>
      <w:r w:rsidRPr="00FE74E8">
        <w:rPr>
          <w:rFonts w:eastAsia="Arial Unicode MS" w:cs="Arial Unicode MS"/>
        </w:rPr>
        <w:t>formája</w:t>
      </w:r>
    </w:p>
    <w:p w:rsidR="00025BD3" w:rsidRDefault="006A7BF2" w:rsidP="006A7BF2">
      <w:r w:rsidRPr="00FE74E8">
        <w:t>A szöveges állomány</w:t>
      </w:r>
      <w:r>
        <w:t>ok</w:t>
      </w:r>
      <w:r w:rsidRPr="00FE74E8">
        <w:t xml:space="preserve"> formátumáról feltételezzük, hogy helyes.</w:t>
      </w:r>
      <w:r w:rsidR="0020128F">
        <w:br/>
      </w:r>
      <w:r w:rsidR="00376F9D" w:rsidRPr="000D2A54">
        <w:t>A mozgások között csak olyan áru szerepel, aki benne van a nyilvántartásban.</w:t>
      </w:r>
      <w:r w:rsidR="0020128F">
        <w:br/>
      </w:r>
      <w:r w:rsidR="00025BD3" w:rsidRPr="000D2A54">
        <w:t>A mennyiség negatív, ha kivitték az árut, pozitív, ha behozták</w:t>
      </w:r>
      <w:r w:rsidR="00025BD3">
        <w:t>.</w:t>
      </w:r>
    </w:p>
    <w:p w:rsidR="00B467BB" w:rsidRPr="00272AD1" w:rsidRDefault="00B467BB" w:rsidP="00B467BB">
      <w:pPr>
        <w:rPr>
          <w:rFonts w:eastAsia="Times New Roman" w:cs="Times New Roman"/>
        </w:rPr>
      </w:pPr>
      <m:oMathPara>
        <m:oMath>
          <m:r>
            <w:rPr>
              <w:rFonts w:ascii="Cambria Math" w:hAnsi="Cambria Math"/>
            </w:rPr>
            <m:t>áruazonosító_1 mennyiség_1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áruazonosító_2 mennyiség_2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…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áruazonosító_n mennyiség_n</m:t>
          </m:r>
        </m:oMath>
      </m:oMathPara>
    </w:p>
    <w:p w:rsidR="005C60AF" w:rsidRDefault="002463A8" w:rsidP="005C60AF">
      <w:pPr>
        <w:pStyle w:val="Heading3"/>
      </w:pPr>
      <w:r>
        <w:rPr>
          <w:rFonts w:eastAsia="Arial Unicode MS" w:cs="Arial Unicode MS"/>
        </w:rPr>
        <w:t xml:space="preserve">Példa: </w:t>
      </w:r>
      <w:r w:rsidR="005C60AF">
        <w:t xml:space="preserve">A </w:t>
      </w:r>
      <w:r w:rsidR="005C60AF" w:rsidRPr="000D2A54">
        <w:t>ra</w:t>
      </w:r>
      <w:r w:rsidR="005C60AF">
        <w:t>ktár készletének nyilvántartása</w:t>
      </w:r>
    </w:p>
    <w:p w:rsidR="00FD6BB6" w:rsidRPr="00B74A73" w:rsidRDefault="00B13F51" w:rsidP="00272AD1">
      <w:pPr>
        <w:rPr>
          <w:rFonts w:eastAsia="Times New Roman" w:cs="Times New Roman"/>
        </w:rPr>
      </w:pPr>
      <m:oMathPara>
        <m:oMath>
          <m:r>
            <w:rPr>
              <w:rFonts w:ascii="Cambria Math" w:eastAsia="Times New Roman" w:hAnsi="Cambria Math" w:cs="Times New Roman"/>
            </w:rPr>
            <m:t>TEJ 1000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w:br/>
          </m:r>
        </m:oMath>
        <m:oMath>
          <m:r>
            <w:rPr>
              <w:rFonts w:ascii="Cambria Math" w:eastAsia="Times New Roman" w:hAnsi="Cambria Math" w:cs="Times New Roman"/>
            </w:rPr>
            <m:t>KENYER 1000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w:br/>
          </m:r>
        </m:oMath>
        <m:oMath>
          <m:r>
            <w:rPr>
              <w:rFonts w:ascii="Cambria Math" w:eastAsia="Times New Roman" w:hAnsi="Cambria Math" w:cs="Times New Roman"/>
            </w:rPr>
            <m:t>TABLAS_CSOKI 50</m:t>
          </m:r>
        </m:oMath>
      </m:oMathPara>
    </w:p>
    <w:p w:rsidR="005C60AF" w:rsidRDefault="002463A8" w:rsidP="005C60AF">
      <w:pPr>
        <w:pStyle w:val="Heading3"/>
      </w:pPr>
      <w:r>
        <w:rPr>
          <w:rFonts w:eastAsia="Arial Unicode MS" w:cs="Arial Unicode MS"/>
        </w:rPr>
        <w:t xml:space="preserve">Példa: </w:t>
      </w:r>
      <w:r w:rsidR="005C60AF">
        <w:t>Az aznapi árumozgások adatai</w:t>
      </w:r>
    </w:p>
    <w:p w:rsidR="0030782C" w:rsidRPr="00B74A73" w:rsidRDefault="00376F9D" w:rsidP="0030782C">
      <w:pPr>
        <w:rPr>
          <w:rFonts w:eastAsia="Times New Roman" w:cs="Times New Roman"/>
        </w:rPr>
      </w:pPr>
      <m:oMathPara>
        <m:oMath>
          <m:r>
            <w:rPr>
              <w:rFonts w:ascii="Cambria Math" w:hAnsi="Cambria Math"/>
            </w:rPr>
            <m:t>TEJ -100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="Times New Roman" w:hAnsi="Cambria Math" w:cs="Times New Roman"/>
            </w:rPr>
            <m:t>KENYER -100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w:br/>
          </m:r>
        </m:oMath>
        <m:oMath>
          <m:r>
            <w:rPr>
              <w:rFonts w:ascii="Cambria Math" w:eastAsia="Times New Roman" w:hAnsi="Cambria Math" w:cs="Times New Roman"/>
            </w:rPr>
            <m:t>TABLAS_CSOKI -50</m:t>
          </m:r>
        </m:oMath>
      </m:oMathPara>
    </w:p>
    <w:p w:rsidR="0043701D" w:rsidRDefault="002463A8" w:rsidP="0043701D">
      <w:pPr>
        <w:pStyle w:val="Heading3"/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Példa: </w:t>
      </w:r>
      <w:r w:rsidR="00B467BB">
        <w:rPr>
          <w:rFonts w:eastAsia="Arial Unicode MS" w:cs="Arial Unicode MS"/>
        </w:rPr>
        <w:t>Eredmény</w:t>
      </w:r>
    </w:p>
    <w:p w:rsidR="00142746" w:rsidRPr="00B74A73" w:rsidRDefault="00B13F51" w:rsidP="00142746">
      <m:oMathPara>
        <m:oMath>
          <m:r>
            <w:rPr>
              <w:rFonts w:ascii="Cambria Math" w:hAnsi="Cambria Math"/>
            </w:rPr>
            <m:t>TEJ 900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="Times New Roman" w:hAnsi="Cambria Math" w:cs="Times New Roman"/>
            </w:rPr>
            <m:t>KENYER 900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w:br/>
          </m:r>
        </m:oMath>
        <m:oMath>
          <m:r>
            <w:rPr>
              <w:rFonts w:ascii="Cambria Math" w:eastAsia="Times New Roman" w:hAnsi="Cambria Math" w:cs="Times New Roman"/>
            </w:rPr>
            <m:t>TABLAS_CSOKI 0</m:t>
          </m:r>
        </m:oMath>
      </m:oMathPara>
    </w:p>
    <w:p w:rsidR="00CE324E" w:rsidRPr="00FE74E8" w:rsidRDefault="00CE324E" w:rsidP="00385240">
      <w:pPr>
        <w:pStyle w:val="Heading2"/>
        <w:rPr>
          <w:rFonts w:eastAsia="Arial Unicode MS"/>
        </w:rPr>
      </w:pPr>
      <w:r w:rsidRPr="00FE74E8">
        <w:rPr>
          <w:rFonts w:eastAsia="Arial Unicode MS"/>
        </w:rPr>
        <w:lastRenderedPageBreak/>
        <w:t>Specifikáció</w:t>
      </w:r>
    </w:p>
    <w:p w:rsidR="00B27E94" w:rsidRPr="00FE74E8" w:rsidRDefault="00B27E94" w:rsidP="00B27E94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A: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t:seqin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Keszlet</m:t>
                  </m:r>
                </m:e>
              </m:d>
              <m:r>
                <w:rPr>
                  <w:rFonts w:ascii="Cambria Math" w:hAnsi="Cambria Math"/>
                </w:rPr>
                <m:t>,m:seqin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Keszlet</m:t>
                  </m:r>
                </m:e>
              </m:d>
              <m:r>
                <w:rPr>
                  <w:rFonts w:ascii="Cambria Math" w:hAnsi="Cambria Math"/>
                </w:rPr>
                <m:t>,y:seqout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Keszlet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Keszlet=rek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azon:String, db</m:t>
              </m:r>
              <m:r>
                <m:rPr>
                  <m:scr m:val="double-struck"/>
                </m:rPr>
                <w:rPr>
                  <w:rFonts w:ascii="Cambria Math" w:hAnsi="Cambria Math"/>
                </w:rPr>
                <m:t>:Z</m:t>
              </m:r>
            </m:e>
          </m:d>
        </m:oMath>
      </m:oMathPara>
    </w:p>
    <w:p w:rsidR="00B27E94" w:rsidRPr="00FE74E8" w:rsidRDefault="00B27E94" w:rsidP="00B27E94">
      <m:oMathPara>
        <m:oMathParaPr>
          <m:jc m:val="left"/>
        </m:oMathParaPr>
        <m:oMath>
          <m:r>
            <w:rPr>
              <w:rFonts w:ascii="Cambria Math" w:hAnsi="Cambria Math"/>
            </w:rPr>
            <m:t>Ef:(t=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∧m=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:rsidR="006F0774" w:rsidRPr="00CF5239" w:rsidRDefault="006F0774" w:rsidP="006F0774">
      <m:oMathPara>
        <m:oMath>
          <m:r>
            <w:rPr>
              <w:rFonts w:ascii="Cambria Math" w:hAnsi="Cambria Math"/>
            </w:rPr>
            <m:t>Uf=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y=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⊕</m:t>
                    </m:r>
                  </m:e>
                  <m:e>
                    <m:r>
                      <w:rPr>
                        <w:rFonts w:ascii="Cambria Math" w:hAnsi="Cambria Math"/>
                      </w:rPr>
                      <m:t>&lt;e.azon&gt;,  &lt;e.db&gt;+&lt;f.db&gt;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="Cambria Math"/>
                      </w:rPr>
                      <m:t>e∈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</w:rPr>
                      <m:t>f∈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∧</m:t>
                    </m:r>
                    <m:r>
                      <w:rPr>
                        <w:rFonts w:ascii="Cambria Math" w:eastAsia="Cambria Math" w:hAnsi="Cambria Math" w:cs="Cambria Math"/>
                      </w:rPr>
                      <m:t>e.azon=f.azon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 xml:space="preserve"> </m:t>
                    </m:r>
                  </m:e>
                </m:mr>
              </m:m>
            </m:e>
          </m:d>
        </m:oMath>
      </m:oMathPara>
    </w:p>
    <w:p w:rsidR="00CF5239" w:rsidRPr="00B062A4" w:rsidRDefault="00CF5239" w:rsidP="00CF5239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&lt;a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&gt;</m:t>
                    </m:r>
                  </m:e>
                  <m:e>
                    <m:r>
                      <w:rPr>
                        <w:rFonts w:ascii="Cambria Math" w:hAnsi="Cambria Math"/>
                      </w:rPr>
                      <m:t>ha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a∈azon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∧a∉azon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hiba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ha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a∉azon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∧a∈azon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&lt;a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.azon,  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.db+a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.db&gt;</m:t>
                    </m:r>
                  </m:e>
                  <m:e>
                    <m:r>
                      <w:rPr>
                        <w:rFonts w:ascii="Cambria Math" w:hAnsi="Cambria Math"/>
                      </w:rPr>
                      <m:t>ha</m:t>
                    </m:r>
                  </m:e>
                  <m:e>
                    <m:r>
                      <w:rPr>
                        <w:rFonts w:ascii="Cambria Math" w:hAnsi="Cambria Math"/>
                      </w:rPr>
                      <m:t>a∈azon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</w:rPr>
                      <m:t>∧a∈azon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</m:mr>
              </m:m>
            </m:e>
          </m:d>
        </m:oMath>
      </m:oMathPara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"/>
        <w:gridCol w:w="1072"/>
      </w:tblGrid>
      <w:tr w:rsidR="00B062A4" w:rsidRPr="00181CC2" w:rsidTr="00D450E1">
        <w:tc>
          <w:tcPr>
            <w:tcW w:w="1348" w:type="dxa"/>
            <w:gridSpan w:val="2"/>
          </w:tcPr>
          <w:p w:rsidR="00B062A4" w:rsidRPr="00181CC2" w:rsidRDefault="00B062A4" w:rsidP="00612389">
            <w:pPr>
              <w:jc w:val="center"/>
              <w:rPr>
                <w:rFonts w:ascii="Cambria Math" w:hAnsi="Cambria Math" w:hint="eastAsia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y=&lt;&gt;</m:t>
                </m:r>
              </m:oMath>
            </m:oMathPara>
          </w:p>
        </w:tc>
      </w:tr>
      <w:tr w:rsidR="00B062A4" w:rsidRPr="00AA0FA1" w:rsidTr="00D450E1">
        <w:tc>
          <w:tcPr>
            <w:tcW w:w="1348" w:type="dxa"/>
            <w:gridSpan w:val="2"/>
          </w:tcPr>
          <w:p w:rsidR="00B062A4" w:rsidRPr="00D450E1" w:rsidRDefault="00CE68D3" w:rsidP="00D450E1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First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</m:d>
              </m:oMath>
            </m:oMathPara>
          </w:p>
        </w:tc>
      </w:tr>
      <w:tr w:rsidR="00B062A4" w:rsidRPr="00181CC2" w:rsidTr="00D450E1">
        <w:tc>
          <w:tcPr>
            <w:tcW w:w="1348" w:type="dxa"/>
            <w:gridSpan w:val="2"/>
            <w:tcBorders>
              <w:bottom w:val="nil"/>
            </w:tcBorders>
          </w:tcPr>
          <w:p w:rsidR="00B062A4" w:rsidRPr="00181CC2" w:rsidRDefault="00B062A4" w:rsidP="00D450E1">
            <w:pPr>
              <w:jc w:val="center"/>
              <w:rPr>
                <w:rFonts w:ascii="Cambria Math" w:hAnsi="Cambria Math" w:hint="eastAsia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¬</m:t>
                </m:r>
                <m:r>
                  <w:rPr>
                    <w:rFonts w:ascii="Cambria Math" w:hAnsi="Cambria Math"/>
                  </w:rPr>
                  <m:t>End()</m:t>
                </m:r>
              </m:oMath>
            </m:oMathPara>
          </w:p>
        </w:tc>
      </w:tr>
      <w:tr w:rsidR="00B062A4" w:rsidRPr="00E111E1" w:rsidTr="00D450E1">
        <w:trPr>
          <w:trHeight w:val="165"/>
        </w:trPr>
        <w:tc>
          <w:tcPr>
            <w:tcW w:w="276" w:type="dxa"/>
            <w:tcBorders>
              <w:top w:val="nil"/>
            </w:tcBorders>
          </w:tcPr>
          <w:p w:rsidR="00B062A4" w:rsidRDefault="00BE3442" w:rsidP="00BE3442">
            <m:oMathPara>
              <m:oMath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1072" w:type="dxa"/>
          </w:tcPr>
          <w:p w:rsidR="00F054AB" w:rsidRPr="00763DBE" w:rsidRDefault="00F054AB" w:rsidP="00763DBE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Next(</m:t>
                </m:r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</w:tr>
    </w:tbl>
    <w:p w:rsidR="006F0774" w:rsidRDefault="00A96844" w:rsidP="00522928">
      <w:pPr>
        <w:pStyle w:val="Heading3"/>
      </w:pPr>
      <w:proofErr w:type="spellStart"/>
      <w:r>
        <w:t>First</w:t>
      </w:r>
      <w:proofErr w:type="spellEnd"/>
      <w:r w:rsidR="000E7468">
        <w:t>()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8"/>
      </w:tblGrid>
      <w:tr w:rsidR="006409BC" w:rsidTr="00BF61EE">
        <w:tc>
          <w:tcPr>
            <w:tcW w:w="1069" w:type="dxa"/>
          </w:tcPr>
          <w:p w:rsidR="006409BC" w:rsidRPr="00362B6C" w:rsidRDefault="006409BC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st,dt,t:rea</m:t>
                </m:r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</w:tr>
      <w:tr w:rsidR="006409BC" w:rsidTr="00BF61EE">
        <w:tc>
          <w:tcPr>
            <w:tcW w:w="1069" w:type="dxa"/>
          </w:tcPr>
          <w:p w:rsidR="006409BC" w:rsidRPr="00A602E8" w:rsidRDefault="006409BC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sm,dm,m:read</m:t>
                </m:r>
              </m:oMath>
            </m:oMathPara>
          </w:p>
        </w:tc>
      </w:tr>
    </w:tbl>
    <w:p w:rsidR="006360B1" w:rsidRDefault="00A96844" w:rsidP="006360B1">
      <w:pPr>
        <w:pStyle w:val="Heading3"/>
      </w:pPr>
      <w:proofErr w:type="spellStart"/>
      <w:r>
        <w:t>Next</w:t>
      </w:r>
      <w:proofErr w:type="spellEnd"/>
      <w:r w:rsidR="000E7468">
        <w:t>()</w:t>
      </w:r>
    </w:p>
    <w:tbl>
      <w:tblPr>
        <w:tblStyle w:val="TableGrid"/>
        <w:tblW w:w="0" w:type="auto"/>
        <w:tblInd w:w="116" w:type="dxa"/>
        <w:tblLook w:val="04A0" w:firstRow="1" w:lastRow="0" w:firstColumn="1" w:lastColumn="0" w:noHBand="0" w:noVBand="1"/>
      </w:tblPr>
      <w:tblGrid>
        <w:gridCol w:w="1482"/>
        <w:gridCol w:w="1483"/>
        <w:gridCol w:w="2464"/>
        <w:gridCol w:w="1822"/>
      </w:tblGrid>
      <w:tr w:rsidR="005B308E" w:rsidRPr="00734A3E" w:rsidTr="003F1E40">
        <w:tc>
          <w:tcPr>
            <w:tcW w:w="2965" w:type="dxa"/>
            <w:gridSpan w:val="2"/>
          </w:tcPr>
          <w:p w:rsidR="005B308E" w:rsidRPr="00A602E8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st=norm∧</m:t>
                </m:r>
              </m:oMath>
            </m:oMathPara>
          </w:p>
          <w:p w:rsidR="005B308E" w:rsidRPr="00EC0CA0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sm=norm∧</m:t>
                </m:r>
              </m:oMath>
            </m:oMathPara>
          </w:p>
          <w:p w:rsidR="005B308E" w:rsidRPr="00A602E8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dt.azon=dm.azon</m:t>
                </m:r>
              </m:oMath>
            </m:oMathPara>
          </w:p>
        </w:tc>
        <w:tc>
          <w:tcPr>
            <w:tcW w:w="2464" w:type="dxa"/>
          </w:tcPr>
          <w:p w:rsidR="005B308E" w:rsidRPr="00A602E8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st=norm∧</m:t>
                </m:r>
              </m:oMath>
            </m:oMathPara>
          </w:p>
          <w:p w:rsidR="005B308E" w:rsidRPr="00EC0CA0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sm=norm∧</m:t>
                </m:r>
              </m:oMath>
            </m:oMathPara>
          </w:p>
          <w:p w:rsidR="005B308E" w:rsidRPr="00A602E8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dt.azon&lt;dm.azon</m:t>
                </m:r>
              </m:oMath>
            </m:oMathPara>
          </w:p>
        </w:tc>
        <w:tc>
          <w:tcPr>
            <w:tcW w:w="1822" w:type="dxa"/>
          </w:tcPr>
          <w:p w:rsidR="005B308E" w:rsidRPr="00A602E8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st=norm∧</m:t>
                </m:r>
              </m:oMath>
            </m:oMathPara>
          </w:p>
          <w:p w:rsidR="005B308E" w:rsidRPr="00734A3E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sm=abnorm</m:t>
                </m:r>
              </m:oMath>
            </m:oMathPara>
          </w:p>
          <w:p w:rsidR="005B308E" w:rsidRPr="00734A3E" w:rsidRDefault="005B308E" w:rsidP="003F1E40"/>
        </w:tc>
      </w:tr>
      <w:tr w:rsidR="005B308E" w:rsidRPr="005058CD" w:rsidTr="003F1E40">
        <w:trPr>
          <w:trHeight w:val="143"/>
        </w:trPr>
        <w:tc>
          <w:tcPr>
            <w:tcW w:w="2965" w:type="dxa"/>
            <w:gridSpan w:val="2"/>
          </w:tcPr>
          <w:p w:rsidR="005B308E" w:rsidRPr="00376E77" w:rsidRDefault="005B308E" w:rsidP="003F1E40">
            <m:oMathPara>
              <m:oMath>
                <m:r>
                  <w:rPr>
                    <w:rFonts w:ascii="Cambria Math" w:hAnsi="Cambria Math"/>
                  </w:rPr>
                  <m:t>ujdt.db=dt.db+dm.db</m:t>
                </m:r>
              </m:oMath>
            </m:oMathPara>
          </w:p>
        </w:tc>
        <w:tc>
          <w:tcPr>
            <w:tcW w:w="2464" w:type="dxa"/>
          </w:tcPr>
          <w:p w:rsidR="005B308E" w:rsidRPr="005058CD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u:write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dt</m:t>
                    </m:r>
                  </m:e>
                </m:d>
              </m:oMath>
            </m:oMathPara>
          </w:p>
        </w:tc>
        <w:tc>
          <w:tcPr>
            <w:tcW w:w="1822" w:type="dxa"/>
          </w:tcPr>
          <w:p w:rsidR="005B308E" w:rsidRPr="005058CD" w:rsidRDefault="005B308E" w:rsidP="003F1E40">
            <w:pPr>
              <w:rPr>
                <w:rFonts w:ascii="Cambria Math" w:hAnsi="Cambria Math" w:hint="eastAsia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u:write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dt</m:t>
                    </m:r>
                  </m:e>
                </m:d>
              </m:oMath>
            </m:oMathPara>
          </w:p>
        </w:tc>
      </w:tr>
      <w:tr w:rsidR="005B308E" w:rsidRPr="00585AC4" w:rsidTr="003F1E40">
        <w:trPr>
          <w:trHeight w:val="142"/>
        </w:trPr>
        <w:tc>
          <w:tcPr>
            <w:tcW w:w="2965" w:type="dxa"/>
            <w:gridSpan w:val="2"/>
          </w:tcPr>
          <w:p w:rsidR="005B308E" w:rsidRPr="00362B6C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u:write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ujdt</m:t>
                    </m:r>
                  </m:e>
                </m:d>
              </m:oMath>
            </m:oMathPara>
          </w:p>
        </w:tc>
        <w:tc>
          <w:tcPr>
            <w:tcW w:w="2464" w:type="dxa"/>
          </w:tcPr>
          <w:p w:rsidR="005B308E" w:rsidRPr="00734A3E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st,dt,t:read</m:t>
                </m:r>
              </m:oMath>
            </m:oMathPara>
          </w:p>
        </w:tc>
        <w:tc>
          <w:tcPr>
            <w:tcW w:w="1822" w:type="dxa"/>
          </w:tcPr>
          <w:p w:rsidR="005B308E" w:rsidRPr="00585AC4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st,dt,t:rea</m:t>
                </m:r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</w:tr>
      <w:tr w:rsidR="005B308E" w:rsidRPr="005058CD" w:rsidTr="003F1E40">
        <w:tc>
          <w:tcPr>
            <w:tcW w:w="2965" w:type="dxa"/>
            <w:gridSpan w:val="2"/>
          </w:tcPr>
          <w:p w:rsidR="005B308E" w:rsidRPr="00362B6C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ujdt.db&lt;</m:t>
                </m:r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2464" w:type="dxa"/>
            <w:vMerge w:val="restart"/>
          </w:tcPr>
          <w:p w:rsidR="005B308E" w:rsidRPr="004F5C87" w:rsidRDefault="005B308E" w:rsidP="003F1E40"/>
        </w:tc>
        <w:tc>
          <w:tcPr>
            <w:tcW w:w="1822" w:type="dxa"/>
            <w:vMerge w:val="restart"/>
          </w:tcPr>
          <w:p w:rsidR="005B308E" w:rsidRPr="005058CD" w:rsidRDefault="005B308E" w:rsidP="003F1E40"/>
        </w:tc>
      </w:tr>
      <w:tr w:rsidR="005B308E" w:rsidRPr="005058CD" w:rsidTr="003F1E40">
        <w:tc>
          <w:tcPr>
            <w:tcW w:w="1482" w:type="dxa"/>
          </w:tcPr>
          <w:p w:rsidR="005B308E" w:rsidRPr="00362B6C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HIB</m:t>
                </m:r>
                <m: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1483" w:type="dxa"/>
          </w:tcPr>
          <w:p w:rsidR="005B308E" w:rsidRPr="00362B6C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SKI</m:t>
                </m:r>
                <m:r>
                  <w:rPr>
                    <w:rFonts w:ascii="Cambria Math" w:hAnsi="Cambria Math"/>
                  </w:rPr>
                  <m:t>P</m:t>
                </m:r>
              </m:oMath>
            </m:oMathPara>
          </w:p>
        </w:tc>
        <w:tc>
          <w:tcPr>
            <w:tcW w:w="2464" w:type="dxa"/>
            <w:vMerge/>
          </w:tcPr>
          <w:p w:rsidR="005B308E" w:rsidRPr="004F5C87" w:rsidRDefault="005B308E" w:rsidP="003F1E40"/>
        </w:tc>
        <w:tc>
          <w:tcPr>
            <w:tcW w:w="1822" w:type="dxa"/>
            <w:vMerge/>
          </w:tcPr>
          <w:p w:rsidR="005B308E" w:rsidRPr="005058CD" w:rsidRDefault="005B308E" w:rsidP="003F1E40"/>
        </w:tc>
      </w:tr>
      <w:tr w:rsidR="005B308E" w:rsidRPr="004F5C87" w:rsidTr="003F1E40">
        <w:trPr>
          <w:trHeight w:val="291"/>
        </w:trPr>
        <w:tc>
          <w:tcPr>
            <w:tcW w:w="2965" w:type="dxa"/>
            <w:gridSpan w:val="2"/>
            <w:tcBorders>
              <w:bottom w:val="single" w:sz="4" w:space="0" w:color="auto"/>
            </w:tcBorders>
          </w:tcPr>
          <w:p w:rsidR="005B308E" w:rsidRPr="00362B6C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st,dt,t:rea</m:t>
                </m:r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2464" w:type="dxa"/>
            <w:vMerge/>
          </w:tcPr>
          <w:p w:rsidR="005B308E" w:rsidRPr="004F5C87" w:rsidRDefault="005B308E" w:rsidP="003F1E40"/>
        </w:tc>
        <w:tc>
          <w:tcPr>
            <w:tcW w:w="1822" w:type="dxa"/>
            <w:vMerge/>
          </w:tcPr>
          <w:p w:rsidR="005B308E" w:rsidRPr="004F5C87" w:rsidRDefault="005B308E" w:rsidP="003F1E40"/>
        </w:tc>
      </w:tr>
      <w:tr w:rsidR="005B308E" w:rsidRPr="00585AC4" w:rsidTr="003F1E40">
        <w:tc>
          <w:tcPr>
            <w:tcW w:w="2965" w:type="dxa"/>
            <w:gridSpan w:val="2"/>
          </w:tcPr>
          <w:p w:rsidR="005B308E" w:rsidRPr="00A602E8" w:rsidRDefault="005B308E" w:rsidP="003F1E40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sm,dm,m:read</m:t>
                </m:r>
              </m:oMath>
            </m:oMathPara>
          </w:p>
        </w:tc>
        <w:tc>
          <w:tcPr>
            <w:tcW w:w="2464" w:type="dxa"/>
            <w:vMerge/>
          </w:tcPr>
          <w:p w:rsidR="005B308E" w:rsidRPr="00734A3E" w:rsidRDefault="005B308E" w:rsidP="003F1E40"/>
        </w:tc>
        <w:tc>
          <w:tcPr>
            <w:tcW w:w="1822" w:type="dxa"/>
            <w:vMerge/>
          </w:tcPr>
          <w:p w:rsidR="005B308E" w:rsidRPr="00585AC4" w:rsidRDefault="005B308E" w:rsidP="003F1E40"/>
        </w:tc>
      </w:tr>
    </w:tbl>
    <w:p w:rsidR="00A96844" w:rsidRDefault="00D450E1" w:rsidP="00522928">
      <w:pPr>
        <w:pStyle w:val="Heading3"/>
      </w:pPr>
      <w:r>
        <w:t>¬</w:t>
      </w:r>
      <w:r w:rsidR="00A96844">
        <w:t>End</w:t>
      </w:r>
      <w:r w:rsidR="000E7468">
        <w:t>()</w:t>
      </w:r>
    </w:p>
    <w:p w:rsidR="00522928" w:rsidRPr="00522928" w:rsidRDefault="000E7468" w:rsidP="00522928">
      <m:oMathPara>
        <m:oMath>
          <m:r>
            <w:rPr>
              <w:rFonts w:ascii="Cambria Math" w:hAnsi="Cambria Math"/>
            </w:rPr>
            <m:t>s</m:t>
          </m:r>
          <m:r>
            <w:rPr>
              <w:rFonts w:ascii="Cambria Math" w:hAnsi="Cambria Math"/>
            </w:rPr>
            <m:t>t</m:t>
          </m:r>
          <m:r>
            <w:rPr>
              <w:rFonts w:ascii="Cambria Math" w:hAnsi="Cambria Math"/>
            </w:rPr>
            <m:t>=norm</m:t>
          </m:r>
          <m:r>
            <w:rPr>
              <w:rFonts w:ascii="Cambria Math" w:hAnsi="Cambria Math"/>
            </w:rPr>
            <m:t>∨</m:t>
          </m:r>
          <m:r>
            <w:rPr>
              <w:rFonts w:ascii="Cambria Math" w:hAnsi="Cambria Math"/>
            </w:rPr>
            <m:t>s</m:t>
          </m:r>
          <m:r>
            <w:rPr>
              <w:rFonts w:ascii="Cambria Math" w:hAnsi="Cambria Math"/>
            </w:rPr>
            <m:t>m=norm</m:t>
          </m:r>
        </m:oMath>
      </m:oMathPara>
    </w:p>
    <w:p w:rsidR="00CE324E" w:rsidRPr="00FE74E8" w:rsidRDefault="00CE324E" w:rsidP="00244192">
      <w:pPr>
        <w:pStyle w:val="Heading1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Implementáció</w:t>
      </w:r>
    </w:p>
    <w:p w:rsidR="00CE324E" w:rsidRPr="00FE74E8" w:rsidRDefault="00B53E66" w:rsidP="00244192">
      <w:pPr>
        <w:pStyle w:val="Heading2"/>
        <w:rPr>
          <w:rFonts w:eastAsia="Arial Unicode MS" w:cs="Arial Unicode MS"/>
        </w:rPr>
      </w:pPr>
      <w:r>
        <w:rPr>
          <w:rFonts w:eastAsia="Arial Unicode MS" w:cs="Arial Unicode MS"/>
        </w:rPr>
        <w:t>Feldolgozás</w:t>
      </w:r>
    </w:p>
    <w:p w:rsidR="009744EA" w:rsidRPr="00FE74E8" w:rsidRDefault="00A1667D" w:rsidP="00CE324E">
      <w:r>
        <w:t>A fájlokat soronként dolgozzuk fel, a teljes fájlt beolvasni tilos.</w:t>
      </w:r>
    </w:p>
    <w:p w:rsidR="00A95F63" w:rsidRPr="00FE74E8" w:rsidRDefault="00A95F63" w:rsidP="00D22160"/>
    <w:p w:rsidR="00CE324E" w:rsidRPr="00FE74E8" w:rsidRDefault="00CE324E" w:rsidP="00244192">
      <w:pPr>
        <w:pStyle w:val="Heading2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Tesztelési terv</w:t>
      </w:r>
    </w:p>
    <w:p w:rsidR="00CE324E" w:rsidRPr="00FE74E8" w:rsidRDefault="00CE324E" w:rsidP="00244192">
      <w:pPr>
        <w:pStyle w:val="Heading3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A feladat specifikációjára épülő (fekete doboz) tesztesetek:</w:t>
      </w:r>
    </w:p>
    <w:p w:rsidR="0083660E" w:rsidRPr="00FE74E8" w:rsidRDefault="0083660E" w:rsidP="00C53E3B">
      <w:pPr>
        <w:pStyle w:val="ListParagraph"/>
        <w:numPr>
          <w:ilvl w:val="0"/>
          <w:numId w:val="21"/>
        </w:numPr>
      </w:pPr>
      <w:r w:rsidRPr="00FE74E8">
        <w:t>Üres fájl</w:t>
      </w:r>
      <w:r w:rsidR="00C53E3B">
        <w:t>ok</w:t>
      </w:r>
      <w:r w:rsidR="00E35758" w:rsidRPr="00FE74E8">
        <w:t xml:space="preserve"> (</w:t>
      </w:r>
      <w:proofErr w:type="spellStart"/>
      <w:r w:rsidR="001E3AF0" w:rsidRPr="00FE74E8">
        <w:t>ures</w:t>
      </w:r>
      <w:proofErr w:type="spellEnd"/>
      <w:r w:rsidR="004C7E61">
        <w:t>_t</w:t>
      </w:r>
      <w:r w:rsidR="001E3AF0" w:rsidRPr="00FE74E8">
        <w:t>.txt</w:t>
      </w:r>
      <w:r w:rsidR="004C7E61">
        <w:t xml:space="preserve">, </w:t>
      </w:r>
      <w:proofErr w:type="spellStart"/>
      <w:r w:rsidR="004C7E61">
        <w:t>ures</w:t>
      </w:r>
      <w:proofErr w:type="spellEnd"/>
      <w:r w:rsidR="004C7E61">
        <w:t>_m</w:t>
      </w:r>
      <w:r w:rsidR="00C53E3B">
        <w:t>.txt</w:t>
      </w:r>
      <w:r w:rsidR="00E35758" w:rsidRPr="00FE74E8">
        <w:t>)</w:t>
      </w:r>
    </w:p>
    <w:p w:rsidR="0083660E" w:rsidRDefault="00C53E3B" w:rsidP="00C53E3B">
      <w:pPr>
        <w:pStyle w:val="ListParagraph"/>
        <w:numPr>
          <w:ilvl w:val="0"/>
          <w:numId w:val="21"/>
        </w:numPr>
      </w:pPr>
      <w:r>
        <w:t>Egyik fájl üres</w:t>
      </w:r>
      <w:r w:rsidR="004C7E61">
        <w:t xml:space="preserve"> (</w:t>
      </w:r>
      <w:proofErr w:type="spellStart"/>
      <w:r w:rsidR="004C7E61">
        <w:t>ures</w:t>
      </w:r>
      <w:proofErr w:type="spellEnd"/>
      <w:r w:rsidR="004C7E61">
        <w:t xml:space="preserve">_t.txt, </w:t>
      </w:r>
      <w:proofErr w:type="spellStart"/>
      <w:r w:rsidR="004C7E61">
        <w:t>pelda</w:t>
      </w:r>
      <w:proofErr w:type="spellEnd"/>
      <w:r w:rsidR="004C7E61">
        <w:t>_m.txt)</w:t>
      </w:r>
    </w:p>
    <w:p w:rsidR="00781178" w:rsidRDefault="00C53E3B" w:rsidP="00781178">
      <w:pPr>
        <w:pStyle w:val="ListParagraph"/>
        <w:numPr>
          <w:ilvl w:val="0"/>
          <w:numId w:val="21"/>
        </w:numPr>
      </w:pPr>
      <w:r>
        <w:t>Másik fájl üres</w:t>
      </w:r>
      <w:r w:rsidR="004C7E61">
        <w:t xml:space="preserve"> (</w:t>
      </w:r>
      <w:proofErr w:type="spellStart"/>
      <w:r w:rsidR="004C7E61">
        <w:t>pelda</w:t>
      </w:r>
      <w:proofErr w:type="spellEnd"/>
      <w:r w:rsidR="004C7E61">
        <w:t xml:space="preserve">_t.txt, </w:t>
      </w:r>
      <w:proofErr w:type="spellStart"/>
      <w:r w:rsidR="004C7E61">
        <w:t>ures</w:t>
      </w:r>
      <w:proofErr w:type="spellEnd"/>
      <w:r w:rsidR="004C7E61">
        <w:t>_m.txt)</w:t>
      </w:r>
    </w:p>
    <w:p w:rsidR="00781178" w:rsidRPr="00FE74E8" w:rsidRDefault="002B365D" w:rsidP="00781178">
      <w:pPr>
        <w:pStyle w:val="ListParagraph"/>
        <w:numPr>
          <w:ilvl w:val="0"/>
          <w:numId w:val="21"/>
        </w:numPr>
      </w:pPr>
      <w:r>
        <w:t>Negatív eredmény esetén hibajelzés (hiba_t.txt, hiba_m.txt)</w:t>
      </w:r>
    </w:p>
    <w:p w:rsidR="00CE324E" w:rsidRPr="00FE74E8" w:rsidRDefault="00CE324E" w:rsidP="00AA000E">
      <w:pPr>
        <w:pStyle w:val="Heading3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A megoldó programra épülő (fehér dob</w:t>
      </w:r>
      <w:bookmarkStart w:id="0" w:name="_GoBack"/>
      <w:bookmarkEnd w:id="0"/>
      <w:r w:rsidRPr="00FE74E8">
        <w:rPr>
          <w:rFonts w:eastAsia="Arial Unicode MS" w:cs="Arial Unicode MS"/>
        </w:rPr>
        <w:t>oz) tesztesetek:</w:t>
      </w:r>
    </w:p>
    <w:p w:rsidR="00CE324E" w:rsidRPr="00FE74E8" w:rsidRDefault="00CE324E" w:rsidP="00CC6208">
      <w:pPr>
        <w:pStyle w:val="ListParagraph"/>
        <w:numPr>
          <w:ilvl w:val="0"/>
          <w:numId w:val="2"/>
        </w:numPr>
      </w:pPr>
      <w:r w:rsidRPr="00FE74E8">
        <w:t>Hibás vagy nem létező állománynév megadása.</w:t>
      </w:r>
      <w:r w:rsidR="00CC6208" w:rsidRPr="00FE74E8">
        <w:t xml:space="preserve"> (Hasznos hibaüzenetet ír ki.)</w:t>
      </w:r>
    </w:p>
    <w:p w:rsidR="00781178" w:rsidRPr="00FE74E8" w:rsidRDefault="00204B51" w:rsidP="00781178">
      <w:pPr>
        <w:pStyle w:val="ListParagraph"/>
        <w:numPr>
          <w:ilvl w:val="0"/>
          <w:numId w:val="2"/>
        </w:numPr>
      </w:pPr>
      <w:r w:rsidRPr="00FE74E8">
        <w:t>Paraméterként megadott fájlnév.</w:t>
      </w:r>
      <w:r w:rsidR="00781178">
        <w:t xml:space="preserve"> (Az elvárt módon működik.)</w:t>
      </w:r>
    </w:p>
    <w:p w:rsidR="00CE324E" w:rsidRPr="00FE74E8" w:rsidRDefault="00CE324E" w:rsidP="004C7E61">
      <w:pPr>
        <w:pStyle w:val="ListParagraph"/>
        <w:numPr>
          <w:ilvl w:val="0"/>
          <w:numId w:val="2"/>
        </w:numPr>
      </w:pPr>
      <w:r w:rsidRPr="00FE74E8">
        <w:t>Ismételt futtatás kipróbálása</w:t>
      </w:r>
      <w:r w:rsidR="00B9279D" w:rsidRPr="00FE74E8">
        <w:t>. (Az elvárt módon működik.)</w:t>
      </w:r>
    </w:p>
    <w:p w:rsidR="00C55AA8" w:rsidRPr="00FE74E8" w:rsidRDefault="00385691" w:rsidP="00385691">
      <w:pPr>
        <w:pStyle w:val="ListParagraph"/>
        <w:numPr>
          <w:ilvl w:val="0"/>
          <w:numId w:val="2"/>
        </w:numPr>
      </w:pPr>
      <w:r>
        <w:t>Stressz-teszt, 1</w:t>
      </w:r>
      <w:r w:rsidR="006860C5" w:rsidRPr="00FE74E8">
        <w:t>0</w:t>
      </w:r>
      <w:r w:rsidR="00A44212" w:rsidRPr="00FE74E8">
        <w:t>.</w:t>
      </w:r>
      <w:r w:rsidR="006860C5" w:rsidRPr="00FE74E8">
        <w:t>0</w:t>
      </w:r>
      <w:r w:rsidR="00A44212" w:rsidRPr="00FE74E8">
        <w:t>0</w:t>
      </w:r>
      <w:r w:rsidR="006860C5" w:rsidRPr="00FE74E8">
        <w:t>0</w:t>
      </w:r>
      <w:r w:rsidR="00E032C3" w:rsidRPr="00FE74E8">
        <w:t xml:space="preserve"> </w:t>
      </w:r>
      <w:r w:rsidR="006860C5" w:rsidRPr="00FE74E8">
        <w:t>értékkel</w:t>
      </w:r>
      <w:r w:rsidR="008A75E5" w:rsidRPr="00FE74E8">
        <w:t>.</w:t>
      </w:r>
      <w:r w:rsidR="00C55AA8" w:rsidRPr="00FE74E8">
        <w:t xml:space="preserve"> </w:t>
      </w:r>
      <w:r w:rsidR="00E35758" w:rsidRPr="00FE74E8">
        <w:t>(</w:t>
      </w:r>
      <w:proofErr w:type="spellStart"/>
      <w:r w:rsidRPr="00385691">
        <w:t>stresszteszt</w:t>
      </w:r>
      <w:proofErr w:type="spellEnd"/>
      <w:r w:rsidRPr="00385691">
        <w:t>_raktarkeszlet.txt</w:t>
      </w:r>
      <w:r w:rsidR="002C3037">
        <w:t xml:space="preserve">, </w:t>
      </w:r>
      <w:proofErr w:type="spellStart"/>
      <w:r w:rsidRPr="00385691">
        <w:t>stresszteszt</w:t>
      </w:r>
      <w:proofErr w:type="spellEnd"/>
      <w:r w:rsidRPr="00385691">
        <w:t>_modositofajl.txt</w:t>
      </w:r>
      <w:r w:rsidR="00C20DB1" w:rsidRPr="00FE74E8">
        <w:t>)</w:t>
      </w:r>
    </w:p>
    <w:p w:rsidR="00204B51" w:rsidRPr="00FE74E8" w:rsidRDefault="00204B51" w:rsidP="006B7938">
      <w:pPr>
        <w:pStyle w:val="Heading3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 xml:space="preserve">Minden teszteset </w:t>
      </w:r>
      <w:r w:rsidR="00413238" w:rsidRPr="00FE74E8">
        <w:rPr>
          <w:rFonts w:eastAsia="Arial Unicode MS" w:cs="Arial Unicode MS"/>
        </w:rPr>
        <w:t xml:space="preserve">(kivéve stressz teszt) </w:t>
      </w:r>
      <w:r w:rsidRPr="00FE74E8">
        <w:rPr>
          <w:rFonts w:eastAsia="Arial Unicode MS" w:cs="Arial Unicode MS"/>
        </w:rPr>
        <w:t xml:space="preserve">lefuttatása egyszerre: </w:t>
      </w:r>
      <w:r w:rsidR="00C20DB1" w:rsidRPr="00FE74E8">
        <w:rPr>
          <w:rFonts w:eastAsia="Arial Unicode MS" w:cs="Arial Unicode MS"/>
        </w:rPr>
        <w:t>!</w:t>
      </w:r>
      <w:proofErr w:type="spellStart"/>
      <w:r w:rsidR="00C20DB1" w:rsidRPr="00FE74E8">
        <w:rPr>
          <w:rFonts w:eastAsia="Arial Unicode MS" w:cs="Arial Unicode MS"/>
        </w:rPr>
        <w:t>teszt.bat</w:t>
      </w:r>
      <w:proofErr w:type="spellEnd"/>
    </w:p>
    <w:p w:rsidR="006B7938" w:rsidRPr="00FE74E8" w:rsidRDefault="006B7938" w:rsidP="006B7938">
      <w:r w:rsidRPr="00FE74E8">
        <w:t>Még paraméter tesztet is raktam bele.</w:t>
      </w:r>
      <w:r w:rsidR="00B41950" w:rsidRPr="00FE74E8">
        <w:t xml:space="preserve"> (Nem létező fájl.</w:t>
      </w:r>
      <w:r w:rsidR="00E507F7" w:rsidRPr="00FE74E8">
        <w:t>123</w:t>
      </w:r>
      <w:r w:rsidR="00B41950" w:rsidRPr="00FE74E8">
        <w:t>)</w:t>
      </w:r>
    </w:p>
    <w:p w:rsidR="00D73DEF" w:rsidRDefault="00D73DEF" w:rsidP="00D73DEF">
      <w:pPr>
        <w:pStyle w:val="Heading3"/>
        <w:rPr>
          <w:rFonts w:eastAsia="Arial Unicode MS" w:cs="Arial Unicode MS"/>
        </w:rPr>
      </w:pPr>
      <w:r w:rsidRPr="00FE74E8">
        <w:rPr>
          <w:rFonts w:eastAsia="Arial Unicode MS" w:cs="Arial Unicode MS"/>
        </w:rPr>
        <w:t>Stressz teszt</w:t>
      </w:r>
    </w:p>
    <w:p w:rsidR="009E6511" w:rsidRDefault="00126D57" w:rsidP="00D73DEF">
      <w:r>
        <w:t>Előszeretettel generálok hatalmas teszt</w:t>
      </w:r>
      <w:r w:rsidR="00F66720">
        <w:t>fájlokat</w:t>
      </w:r>
      <w:r w:rsidR="009E6511">
        <w:t>, most sem feledkeztem meg róla.</w:t>
      </w:r>
    </w:p>
    <w:p w:rsidR="003E2173" w:rsidRDefault="00D73DEF" w:rsidP="00D73DEF">
      <w:r w:rsidRPr="00FE74E8">
        <w:t xml:space="preserve">A </w:t>
      </w:r>
      <m:oMath>
        <m:r>
          <w:rPr>
            <w:rFonts w:ascii="Cambria Math" w:hAnsi="Cambria Math"/>
          </w:rPr>
          <m:t>10.000</m:t>
        </m:r>
      </m:oMath>
      <w:r w:rsidRPr="00FE74E8">
        <w:t xml:space="preserve"> </w:t>
      </w:r>
      <w:r w:rsidR="008F1C31">
        <w:t>soros</w:t>
      </w:r>
      <w:r w:rsidR="00C92B02" w:rsidRPr="00FE74E8">
        <w:t xml:space="preserve">, </w:t>
      </w:r>
      <m:oMath>
        <m:r>
          <w:rPr>
            <w:rFonts w:ascii="Cambria Math" w:hAnsi="Cambria Math"/>
          </w:rPr>
          <m:t>137.804</m:t>
        </m:r>
      </m:oMath>
      <w:r w:rsidR="00C92B02" w:rsidRPr="00FE74E8">
        <w:t xml:space="preserve"> </w:t>
      </w:r>
      <w:r w:rsidR="008F1C31">
        <w:t xml:space="preserve">karakteres </w:t>
      </w:r>
      <w:r w:rsidR="00CD6D84">
        <w:t>raktárkészletet és az 1000 soros módosító</w:t>
      </w:r>
      <w:r w:rsidR="00DF144A">
        <w:t xml:space="preserve"> </w:t>
      </w:r>
      <w:r w:rsidR="00CD6D84">
        <w:t xml:space="preserve">fájlt </w:t>
      </w:r>
      <w:r w:rsidRPr="00FE74E8">
        <w:t xml:space="preserve">a mellékelt BEDTACI.ZIP/bemenet/Stressz </w:t>
      </w:r>
      <w:proofErr w:type="spellStart"/>
      <w:r w:rsidRPr="00FE74E8">
        <w:t>teszt.xlsx</w:t>
      </w:r>
      <w:proofErr w:type="spellEnd"/>
      <w:r w:rsidRPr="00FE74E8">
        <w:t xml:space="preserve"> Excel fájl létrehozásával és </w:t>
      </w:r>
      <w:proofErr w:type="spellStart"/>
      <w:r w:rsidRPr="00FE74E8">
        <w:t>txt-ként</w:t>
      </w:r>
      <w:proofErr w:type="spellEnd"/>
      <w:r w:rsidRPr="00FE74E8">
        <w:t xml:space="preserve"> mentésével készítettem.</w:t>
      </w:r>
      <w:r w:rsidR="00DC3246" w:rsidRPr="00FE74E8">
        <w:t xml:space="preserve"> </w:t>
      </w:r>
      <w:r w:rsidR="00C92B02" w:rsidRPr="00FE74E8">
        <w:t>(</w:t>
      </w:r>
      <w:r w:rsidR="00B41950" w:rsidRPr="00FE74E8">
        <w:t>A</w:t>
      </w:r>
      <w:r w:rsidR="00C92B02" w:rsidRPr="00FE74E8">
        <w:t xml:space="preserve"> tabulátorokat lecseréltem szóközre</w:t>
      </w:r>
      <w:r w:rsidR="00DF144A">
        <w:t>.)</w:t>
      </w:r>
      <w:r w:rsidR="00C57FE1">
        <w:t xml:space="preserve"> </w:t>
      </w:r>
      <w:r w:rsidR="00DF144A">
        <w:t>A</w:t>
      </w:r>
      <w:r w:rsidR="00C57FE1">
        <w:t xml:space="preserve"> </w:t>
      </w:r>
      <w:r w:rsidR="00DC3246" w:rsidRPr="00FE74E8">
        <w:t>használt formula</w:t>
      </w:r>
      <w:r w:rsidR="00624371">
        <w:t xml:space="preserve"> az előző beadandómhoz hasonló, annyi módosítással, hogy most negatív számokat is enged.</w:t>
      </w:r>
    </w:p>
    <w:p w:rsidR="00C06C06" w:rsidRPr="00FE74E8" w:rsidRDefault="00C06C06" w:rsidP="00D73DEF">
      <w:r>
        <w:t>Természetesen a program</w:t>
      </w:r>
      <w:r w:rsidR="00275C6F">
        <w:t>om</w:t>
      </w:r>
      <w:r>
        <w:t xml:space="preserve"> ennél jóval több adatot </w:t>
      </w:r>
      <w:r w:rsidR="00275C6F">
        <w:t xml:space="preserve">is </w:t>
      </w:r>
      <w:r>
        <w:t xml:space="preserve">képes </w:t>
      </w:r>
      <w:r w:rsidR="00275C6F">
        <w:t xml:space="preserve">lenne </w:t>
      </w:r>
      <w:r>
        <w:t>feldolgozni, csak nem volt türelmem kivárni az egymillió soros</w:t>
      </w:r>
      <w:r w:rsidR="00D47862">
        <w:t xml:space="preserve"> teszteset mentését</w:t>
      </w:r>
      <w:r w:rsidR="00275C6F">
        <w:t>.</w:t>
      </w:r>
    </w:p>
    <w:sectPr w:rsidR="00C06C06" w:rsidRPr="00FE74E8" w:rsidSect="009C61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C5" w:rsidRDefault="007C5BC5" w:rsidP="00CE324E">
      <w:pPr>
        <w:spacing w:after="0"/>
      </w:pPr>
      <w:r>
        <w:separator/>
      </w:r>
    </w:p>
  </w:endnote>
  <w:endnote w:type="continuationSeparator" w:id="0">
    <w:p w:rsidR="007C5BC5" w:rsidRDefault="007C5BC5" w:rsidP="00CE32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CA" w:rsidRDefault="001C4F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CA" w:rsidRDefault="001C4F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CA" w:rsidRDefault="001C4F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C5" w:rsidRDefault="007C5BC5" w:rsidP="00CE324E">
      <w:pPr>
        <w:spacing w:after="0"/>
      </w:pPr>
      <w:r>
        <w:separator/>
      </w:r>
    </w:p>
  </w:footnote>
  <w:footnote w:type="continuationSeparator" w:id="0">
    <w:p w:rsidR="007C5BC5" w:rsidRDefault="007C5BC5" w:rsidP="00CE32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CA" w:rsidRDefault="001C4F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CA" w:rsidRDefault="001C4F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04" w:rsidRDefault="00892E04" w:rsidP="00CE497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9A62FC">
      <w:rPr>
        <w:rStyle w:val="Heading3Char"/>
        <w:rFonts w:eastAsia="Arial Unicode MS"/>
      </w:rPr>
      <w:t>Berezvai Dániel</w:t>
    </w:r>
    <w:r>
      <w:tab/>
    </w:r>
    <w:r w:rsidR="00432941">
      <w:rPr>
        <w:rStyle w:val="Heading3Char"/>
        <w:rFonts w:eastAsia="Arial Unicode MS"/>
      </w:rPr>
      <w:t>1.</w:t>
    </w:r>
    <w:r w:rsidRPr="009A62FC">
      <w:rPr>
        <w:rStyle w:val="Heading3Char"/>
        <w:rFonts w:eastAsia="Arial Unicode MS"/>
      </w:rPr>
      <w:t xml:space="preserve"> beadandó/</w:t>
    </w:r>
    <w:r w:rsidR="00432941">
      <w:rPr>
        <w:rStyle w:val="Heading3Char"/>
        <w:rFonts w:eastAsia="Arial Unicode MS"/>
      </w:rPr>
      <w:t>4</w:t>
    </w:r>
    <w:r w:rsidRPr="009A62FC">
      <w:rPr>
        <w:rStyle w:val="Heading3Char"/>
        <w:rFonts w:eastAsia="Arial Unicode MS"/>
      </w:rPr>
      <w:t>. feladat</w:t>
    </w:r>
    <w:r w:rsidR="00D1638F">
      <w:tab/>
    </w:r>
    <w:r w:rsidR="00D1638F" w:rsidRPr="00D1638F">
      <w:t>2012. április 13.</w:t>
    </w:r>
  </w:p>
  <w:p w:rsidR="00892E04" w:rsidRDefault="00892E04" w:rsidP="00CE497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BEDTACI.ELTE</w:t>
    </w:r>
    <w:r>
      <w:tab/>
    </w:r>
    <w:r>
      <w:tab/>
      <w:t>Programozás</w:t>
    </w:r>
  </w:p>
  <w:p w:rsidR="00892E04" w:rsidRDefault="007C5BC5" w:rsidP="00CE497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hyperlink r:id="rId1" w:history="1">
      <w:r w:rsidR="00892E04" w:rsidRPr="00100E93">
        <w:rPr>
          <w:rStyle w:val="Hyperlink"/>
        </w:rPr>
        <w:t>3ice@3ice.hu</w:t>
      </w:r>
    </w:hyperlink>
    <w:r w:rsidR="00892E04">
      <w:tab/>
    </w:r>
    <w:r w:rsidR="00892E04">
      <w:tab/>
      <w:t>11. csoport</w:t>
    </w:r>
  </w:p>
  <w:p w:rsidR="00CE4979" w:rsidRDefault="00CE49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301"/>
    <w:multiLevelType w:val="hybridMultilevel"/>
    <w:tmpl w:val="8CEEE8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D3BF1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24E65"/>
    <w:multiLevelType w:val="hybridMultilevel"/>
    <w:tmpl w:val="8F1466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57E72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67358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7728F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13834"/>
    <w:multiLevelType w:val="hybridMultilevel"/>
    <w:tmpl w:val="B7E209CE"/>
    <w:lvl w:ilvl="0" w:tplc="040E000F">
      <w:start w:val="1"/>
      <w:numFmt w:val="decimal"/>
      <w:lvlText w:val="%1."/>
      <w:lvlJc w:val="left"/>
      <w:pPr>
        <w:ind w:left="888" w:hanging="180"/>
      </w:pPr>
    </w:lvl>
    <w:lvl w:ilvl="1" w:tplc="040E0019" w:tentative="1">
      <w:start w:val="1"/>
      <w:numFmt w:val="lowerLetter"/>
      <w:lvlText w:val="%2."/>
      <w:lvlJc w:val="left"/>
      <w:pPr>
        <w:ind w:left="168" w:hanging="360"/>
      </w:pPr>
    </w:lvl>
    <w:lvl w:ilvl="2" w:tplc="040E001B" w:tentative="1">
      <w:start w:val="1"/>
      <w:numFmt w:val="lowerRoman"/>
      <w:lvlText w:val="%3."/>
      <w:lvlJc w:val="right"/>
      <w:pPr>
        <w:ind w:left="888" w:hanging="180"/>
      </w:pPr>
    </w:lvl>
    <w:lvl w:ilvl="3" w:tplc="040E000F" w:tentative="1">
      <w:start w:val="1"/>
      <w:numFmt w:val="decimal"/>
      <w:lvlText w:val="%4."/>
      <w:lvlJc w:val="left"/>
      <w:pPr>
        <w:ind w:left="1608" w:hanging="360"/>
      </w:pPr>
    </w:lvl>
    <w:lvl w:ilvl="4" w:tplc="040E0019" w:tentative="1">
      <w:start w:val="1"/>
      <w:numFmt w:val="lowerLetter"/>
      <w:lvlText w:val="%5."/>
      <w:lvlJc w:val="left"/>
      <w:pPr>
        <w:ind w:left="2328" w:hanging="360"/>
      </w:pPr>
    </w:lvl>
    <w:lvl w:ilvl="5" w:tplc="040E001B" w:tentative="1">
      <w:start w:val="1"/>
      <w:numFmt w:val="lowerRoman"/>
      <w:lvlText w:val="%6."/>
      <w:lvlJc w:val="right"/>
      <w:pPr>
        <w:ind w:left="3048" w:hanging="180"/>
      </w:pPr>
    </w:lvl>
    <w:lvl w:ilvl="6" w:tplc="040E000F" w:tentative="1">
      <w:start w:val="1"/>
      <w:numFmt w:val="decimal"/>
      <w:lvlText w:val="%7."/>
      <w:lvlJc w:val="left"/>
      <w:pPr>
        <w:ind w:left="3768" w:hanging="360"/>
      </w:pPr>
    </w:lvl>
    <w:lvl w:ilvl="7" w:tplc="040E0019" w:tentative="1">
      <w:start w:val="1"/>
      <w:numFmt w:val="lowerLetter"/>
      <w:lvlText w:val="%8."/>
      <w:lvlJc w:val="left"/>
      <w:pPr>
        <w:ind w:left="4488" w:hanging="360"/>
      </w:pPr>
    </w:lvl>
    <w:lvl w:ilvl="8" w:tplc="040E001B" w:tentative="1">
      <w:start w:val="1"/>
      <w:numFmt w:val="lowerRoman"/>
      <w:lvlText w:val="%9."/>
      <w:lvlJc w:val="right"/>
      <w:pPr>
        <w:ind w:left="5208" w:hanging="180"/>
      </w:pPr>
    </w:lvl>
  </w:abstractNum>
  <w:abstractNum w:abstractNumId="7">
    <w:nsid w:val="49520847"/>
    <w:multiLevelType w:val="hybridMultilevel"/>
    <w:tmpl w:val="8FB240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F19D7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A41AE"/>
    <w:multiLevelType w:val="hybridMultilevel"/>
    <w:tmpl w:val="F03CB4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F5287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13E99"/>
    <w:multiLevelType w:val="hybridMultilevel"/>
    <w:tmpl w:val="43E86D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B66FF"/>
    <w:multiLevelType w:val="hybridMultilevel"/>
    <w:tmpl w:val="FFCA9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13D47"/>
    <w:multiLevelType w:val="hybridMultilevel"/>
    <w:tmpl w:val="8CA64FE0"/>
    <w:lvl w:ilvl="0" w:tplc="C2C69E3E">
      <w:start w:val="1"/>
      <w:numFmt w:val="upperLetter"/>
      <w:lvlText w:val="%1."/>
      <w:lvlJc w:val="left"/>
      <w:pPr>
        <w:ind w:left="720" w:hanging="360"/>
      </w:pPr>
      <w:rPr>
        <w:rFonts w:hint="eastAsia"/>
      </w:rPr>
    </w:lvl>
    <w:lvl w:ilvl="1" w:tplc="B69C10FE">
      <w:start w:val="1"/>
      <w:numFmt w:val="decimal"/>
      <w:lvlText w:val="%2."/>
      <w:lvlJc w:val="left"/>
      <w:pPr>
        <w:ind w:left="1440" w:hanging="360"/>
      </w:pPr>
      <w:rPr>
        <w:rFonts w:hint="eastAsia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D1EBB"/>
    <w:multiLevelType w:val="hybridMultilevel"/>
    <w:tmpl w:val="35DEE1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CF140D"/>
    <w:multiLevelType w:val="hybridMultilevel"/>
    <w:tmpl w:val="0CC65238"/>
    <w:lvl w:ilvl="0" w:tplc="612642E0">
      <w:start w:val="1"/>
      <w:numFmt w:val="upperLetter"/>
      <w:lvlText w:val="%1."/>
      <w:lvlJc w:val="left"/>
      <w:pPr>
        <w:ind w:left="1065" w:hanging="360"/>
      </w:pPr>
      <w:rPr>
        <w:rFonts w:hint="eastAsia"/>
      </w:rPr>
    </w:lvl>
    <w:lvl w:ilvl="1" w:tplc="999A278E">
      <w:start w:val="1"/>
      <w:numFmt w:val="decimal"/>
      <w:lvlText w:val="%2."/>
      <w:lvlJc w:val="left"/>
      <w:pPr>
        <w:ind w:left="1785" w:hanging="360"/>
      </w:pPr>
      <w:rPr>
        <w:rFonts w:hint="eastAsia"/>
      </w:r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D1220A4"/>
    <w:multiLevelType w:val="hybridMultilevel"/>
    <w:tmpl w:val="DD6E49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F6EF9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067E4"/>
    <w:multiLevelType w:val="hybridMultilevel"/>
    <w:tmpl w:val="0DB4020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A4748C"/>
    <w:multiLevelType w:val="hybridMultilevel"/>
    <w:tmpl w:val="63E23174"/>
    <w:lvl w:ilvl="0" w:tplc="612642E0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82AEF4A8">
      <w:start w:val="1"/>
      <w:numFmt w:val="decimal"/>
      <w:lvlText w:val="%2."/>
      <w:lvlJc w:val="left"/>
      <w:pPr>
        <w:ind w:left="735" w:hanging="360"/>
      </w:pPr>
      <w:rPr>
        <w:rFonts w:hint="eastAsia"/>
      </w:rPr>
    </w:lvl>
    <w:lvl w:ilvl="2" w:tplc="040E001B">
      <w:start w:val="1"/>
      <w:numFmt w:val="lowerRoman"/>
      <w:lvlText w:val="%3."/>
      <w:lvlJc w:val="right"/>
      <w:pPr>
        <w:ind w:left="1455" w:hanging="180"/>
      </w:pPr>
    </w:lvl>
    <w:lvl w:ilvl="3" w:tplc="040E000F" w:tentative="1">
      <w:start w:val="1"/>
      <w:numFmt w:val="decimal"/>
      <w:lvlText w:val="%4."/>
      <w:lvlJc w:val="left"/>
      <w:pPr>
        <w:ind w:left="2175" w:hanging="360"/>
      </w:pPr>
    </w:lvl>
    <w:lvl w:ilvl="4" w:tplc="040E0019" w:tentative="1">
      <w:start w:val="1"/>
      <w:numFmt w:val="lowerLetter"/>
      <w:lvlText w:val="%5."/>
      <w:lvlJc w:val="left"/>
      <w:pPr>
        <w:ind w:left="2895" w:hanging="360"/>
      </w:pPr>
    </w:lvl>
    <w:lvl w:ilvl="5" w:tplc="040E001B" w:tentative="1">
      <w:start w:val="1"/>
      <w:numFmt w:val="lowerRoman"/>
      <w:lvlText w:val="%6."/>
      <w:lvlJc w:val="right"/>
      <w:pPr>
        <w:ind w:left="3615" w:hanging="180"/>
      </w:pPr>
    </w:lvl>
    <w:lvl w:ilvl="6" w:tplc="040E000F" w:tentative="1">
      <w:start w:val="1"/>
      <w:numFmt w:val="decimal"/>
      <w:lvlText w:val="%7."/>
      <w:lvlJc w:val="left"/>
      <w:pPr>
        <w:ind w:left="4335" w:hanging="360"/>
      </w:pPr>
    </w:lvl>
    <w:lvl w:ilvl="7" w:tplc="040E0019" w:tentative="1">
      <w:start w:val="1"/>
      <w:numFmt w:val="lowerLetter"/>
      <w:lvlText w:val="%8."/>
      <w:lvlJc w:val="left"/>
      <w:pPr>
        <w:ind w:left="5055" w:hanging="360"/>
      </w:pPr>
    </w:lvl>
    <w:lvl w:ilvl="8" w:tplc="040E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20">
    <w:nsid w:val="7C6E67EB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D2E09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8"/>
  </w:num>
  <w:num w:numId="7">
    <w:abstractNumId w:val="2"/>
  </w:num>
  <w:num w:numId="8">
    <w:abstractNumId w:val="15"/>
  </w:num>
  <w:num w:numId="9">
    <w:abstractNumId w:val="19"/>
  </w:num>
  <w:num w:numId="10">
    <w:abstractNumId w:val="13"/>
  </w:num>
  <w:num w:numId="11">
    <w:abstractNumId w:val="1"/>
  </w:num>
  <w:num w:numId="12">
    <w:abstractNumId w:val="4"/>
  </w:num>
  <w:num w:numId="13">
    <w:abstractNumId w:val="17"/>
  </w:num>
  <w:num w:numId="14">
    <w:abstractNumId w:val="3"/>
  </w:num>
  <w:num w:numId="15">
    <w:abstractNumId w:val="10"/>
  </w:num>
  <w:num w:numId="16">
    <w:abstractNumId w:val="6"/>
  </w:num>
  <w:num w:numId="17">
    <w:abstractNumId w:val="21"/>
  </w:num>
  <w:num w:numId="18">
    <w:abstractNumId w:val="8"/>
  </w:num>
  <w:num w:numId="19">
    <w:abstractNumId w:val="5"/>
  </w:num>
  <w:num w:numId="20">
    <w:abstractNumId w:val="20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4E"/>
    <w:rsid w:val="00011C8F"/>
    <w:rsid w:val="00011DF7"/>
    <w:rsid w:val="000255B3"/>
    <w:rsid w:val="00025BD3"/>
    <w:rsid w:val="00031E7C"/>
    <w:rsid w:val="000439FC"/>
    <w:rsid w:val="00044520"/>
    <w:rsid w:val="000532ED"/>
    <w:rsid w:val="00054FCE"/>
    <w:rsid w:val="000567CD"/>
    <w:rsid w:val="000629E1"/>
    <w:rsid w:val="00062DD5"/>
    <w:rsid w:val="00084E92"/>
    <w:rsid w:val="000B199E"/>
    <w:rsid w:val="000B5E38"/>
    <w:rsid w:val="000C1741"/>
    <w:rsid w:val="000D1426"/>
    <w:rsid w:val="000D2A54"/>
    <w:rsid w:val="000E7468"/>
    <w:rsid w:val="001038B8"/>
    <w:rsid w:val="00106AB5"/>
    <w:rsid w:val="0011278E"/>
    <w:rsid w:val="00113CE7"/>
    <w:rsid w:val="00123091"/>
    <w:rsid w:val="0012632B"/>
    <w:rsid w:val="00126D57"/>
    <w:rsid w:val="00142746"/>
    <w:rsid w:val="001512F4"/>
    <w:rsid w:val="00152787"/>
    <w:rsid w:val="001634FA"/>
    <w:rsid w:val="001719C4"/>
    <w:rsid w:val="00183A5E"/>
    <w:rsid w:val="00192E66"/>
    <w:rsid w:val="001A641C"/>
    <w:rsid w:val="001B0908"/>
    <w:rsid w:val="001B676E"/>
    <w:rsid w:val="001C4FCA"/>
    <w:rsid w:val="001C5980"/>
    <w:rsid w:val="001C7A61"/>
    <w:rsid w:val="001D0B7E"/>
    <w:rsid w:val="001E3530"/>
    <w:rsid w:val="001E3AF0"/>
    <w:rsid w:val="00200AAB"/>
    <w:rsid w:val="0020128F"/>
    <w:rsid w:val="00202956"/>
    <w:rsid w:val="002037F9"/>
    <w:rsid w:val="00204B51"/>
    <w:rsid w:val="00206DB2"/>
    <w:rsid w:val="00206E5E"/>
    <w:rsid w:val="00211D06"/>
    <w:rsid w:val="00222A7E"/>
    <w:rsid w:val="00224F6F"/>
    <w:rsid w:val="00231B65"/>
    <w:rsid w:val="002343DA"/>
    <w:rsid w:val="0023656C"/>
    <w:rsid w:val="00237A17"/>
    <w:rsid w:val="00244192"/>
    <w:rsid w:val="002463A8"/>
    <w:rsid w:val="00246FDF"/>
    <w:rsid w:val="00264CB9"/>
    <w:rsid w:val="00272AD1"/>
    <w:rsid w:val="00273F31"/>
    <w:rsid w:val="00275C6F"/>
    <w:rsid w:val="002A27E1"/>
    <w:rsid w:val="002A2F0A"/>
    <w:rsid w:val="002B365D"/>
    <w:rsid w:val="002C3037"/>
    <w:rsid w:val="002E69C9"/>
    <w:rsid w:val="002F01A5"/>
    <w:rsid w:val="002F7D0B"/>
    <w:rsid w:val="00300C7B"/>
    <w:rsid w:val="00305DF5"/>
    <w:rsid w:val="0030782C"/>
    <w:rsid w:val="00315979"/>
    <w:rsid w:val="0032176C"/>
    <w:rsid w:val="00323064"/>
    <w:rsid w:val="00324544"/>
    <w:rsid w:val="0033727A"/>
    <w:rsid w:val="00342F99"/>
    <w:rsid w:val="00360694"/>
    <w:rsid w:val="00360A65"/>
    <w:rsid w:val="00362B6C"/>
    <w:rsid w:val="003720CE"/>
    <w:rsid w:val="00376E77"/>
    <w:rsid w:val="00376F9D"/>
    <w:rsid w:val="00385240"/>
    <w:rsid w:val="00385691"/>
    <w:rsid w:val="0039016B"/>
    <w:rsid w:val="00393D92"/>
    <w:rsid w:val="00396A11"/>
    <w:rsid w:val="00397F88"/>
    <w:rsid w:val="003A044B"/>
    <w:rsid w:val="003C09BB"/>
    <w:rsid w:val="003E2173"/>
    <w:rsid w:val="003E547D"/>
    <w:rsid w:val="003F0712"/>
    <w:rsid w:val="003F1C44"/>
    <w:rsid w:val="00402932"/>
    <w:rsid w:val="00413238"/>
    <w:rsid w:val="00422F02"/>
    <w:rsid w:val="0042442A"/>
    <w:rsid w:val="00424EDD"/>
    <w:rsid w:val="00432941"/>
    <w:rsid w:val="00434080"/>
    <w:rsid w:val="004352BF"/>
    <w:rsid w:val="0043701D"/>
    <w:rsid w:val="004503EA"/>
    <w:rsid w:val="004572D6"/>
    <w:rsid w:val="00457B0D"/>
    <w:rsid w:val="00475722"/>
    <w:rsid w:val="00490AA3"/>
    <w:rsid w:val="004A5E5C"/>
    <w:rsid w:val="004B04EB"/>
    <w:rsid w:val="004C0DBF"/>
    <w:rsid w:val="004C7E61"/>
    <w:rsid w:val="004F5FD1"/>
    <w:rsid w:val="004F6F75"/>
    <w:rsid w:val="004F78D5"/>
    <w:rsid w:val="00501B91"/>
    <w:rsid w:val="00512C35"/>
    <w:rsid w:val="00516DE7"/>
    <w:rsid w:val="00517164"/>
    <w:rsid w:val="00522928"/>
    <w:rsid w:val="00524919"/>
    <w:rsid w:val="0055254C"/>
    <w:rsid w:val="005538B3"/>
    <w:rsid w:val="00573B8B"/>
    <w:rsid w:val="00577300"/>
    <w:rsid w:val="0058248E"/>
    <w:rsid w:val="00585334"/>
    <w:rsid w:val="00585AC4"/>
    <w:rsid w:val="00595935"/>
    <w:rsid w:val="00597FC8"/>
    <w:rsid w:val="005A07A9"/>
    <w:rsid w:val="005B308E"/>
    <w:rsid w:val="005B6A97"/>
    <w:rsid w:val="005C1D6D"/>
    <w:rsid w:val="005C364B"/>
    <w:rsid w:val="005C60AF"/>
    <w:rsid w:val="005C6D52"/>
    <w:rsid w:val="005E3E9A"/>
    <w:rsid w:val="005E4020"/>
    <w:rsid w:val="005E5321"/>
    <w:rsid w:val="005E687F"/>
    <w:rsid w:val="0060005C"/>
    <w:rsid w:val="006020AC"/>
    <w:rsid w:val="006140AC"/>
    <w:rsid w:val="00622FE0"/>
    <w:rsid w:val="00624371"/>
    <w:rsid w:val="006360B1"/>
    <w:rsid w:val="006409BC"/>
    <w:rsid w:val="0064721E"/>
    <w:rsid w:val="006574E3"/>
    <w:rsid w:val="0065750C"/>
    <w:rsid w:val="006860C5"/>
    <w:rsid w:val="006A4613"/>
    <w:rsid w:val="006A78DD"/>
    <w:rsid w:val="006A7BF2"/>
    <w:rsid w:val="006B46D6"/>
    <w:rsid w:val="006B521B"/>
    <w:rsid w:val="006B7938"/>
    <w:rsid w:val="006C4E64"/>
    <w:rsid w:val="006C6CD3"/>
    <w:rsid w:val="006E50BB"/>
    <w:rsid w:val="006F0774"/>
    <w:rsid w:val="00702AC0"/>
    <w:rsid w:val="00703CE9"/>
    <w:rsid w:val="00707154"/>
    <w:rsid w:val="007078B3"/>
    <w:rsid w:val="00716A05"/>
    <w:rsid w:val="0072321B"/>
    <w:rsid w:val="0072583F"/>
    <w:rsid w:val="007277B0"/>
    <w:rsid w:val="00745217"/>
    <w:rsid w:val="00754860"/>
    <w:rsid w:val="00763DBE"/>
    <w:rsid w:val="00763E36"/>
    <w:rsid w:val="00773FD9"/>
    <w:rsid w:val="00776E80"/>
    <w:rsid w:val="00781178"/>
    <w:rsid w:val="007A6B74"/>
    <w:rsid w:val="007A72D4"/>
    <w:rsid w:val="007B06C5"/>
    <w:rsid w:val="007C5BC5"/>
    <w:rsid w:val="007C5DF7"/>
    <w:rsid w:val="007C77E1"/>
    <w:rsid w:val="007D1A49"/>
    <w:rsid w:val="007F15A9"/>
    <w:rsid w:val="008034D7"/>
    <w:rsid w:val="00807123"/>
    <w:rsid w:val="008174F7"/>
    <w:rsid w:val="0082622A"/>
    <w:rsid w:val="008351B7"/>
    <w:rsid w:val="0083660E"/>
    <w:rsid w:val="00844400"/>
    <w:rsid w:val="0086095C"/>
    <w:rsid w:val="00861E5B"/>
    <w:rsid w:val="008638F2"/>
    <w:rsid w:val="0086507A"/>
    <w:rsid w:val="0087090D"/>
    <w:rsid w:val="00873303"/>
    <w:rsid w:val="00884079"/>
    <w:rsid w:val="0088421B"/>
    <w:rsid w:val="00892E04"/>
    <w:rsid w:val="008A75E5"/>
    <w:rsid w:val="008B5B64"/>
    <w:rsid w:val="008D478A"/>
    <w:rsid w:val="008D59FC"/>
    <w:rsid w:val="008E27A3"/>
    <w:rsid w:val="008F1C31"/>
    <w:rsid w:val="008F442B"/>
    <w:rsid w:val="00902DAD"/>
    <w:rsid w:val="009068EE"/>
    <w:rsid w:val="00913648"/>
    <w:rsid w:val="00914CCC"/>
    <w:rsid w:val="009200BC"/>
    <w:rsid w:val="00920DE7"/>
    <w:rsid w:val="00947BFA"/>
    <w:rsid w:val="00947C88"/>
    <w:rsid w:val="00951650"/>
    <w:rsid w:val="00952D0F"/>
    <w:rsid w:val="009623CC"/>
    <w:rsid w:val="0097142E"/>
    <w:rsid w:val="009744EA"/>
    <w:rsid w:val="00976A20"/>
    <w:rsid w:val="009A09D5"/>
    <w:rsid w:val="009A62FC"/>
    <w:rsid w:val="009C3EFF"/>
    <w:rsid w:val="009C5AEE"/>
    <w:rsid w:val="009C6138"/>
    <w:rsid w:val="009D49EA"/>
    <w:rsid w:val="009E39CF"/>
    <w:rsid w:val="009E6511"/>
    <w:rsid w:val="009E6844"/>
    <w:rsid w:val="00A079C4"/>
    <w:rsid w:val="00A10060"/>
    <w:rsid w:val="00A1667D"/>
    <w:rsid w:val="00A37437"/>
    <w:rsid w:val="00A44212"/>
    <w:rsid w:val="00A506E5"/>
    <w:rsid w:val="00A5231C"/>
    <w:rsid w:val="00A626D8"/>
    <w:rsid w:val="00A70E89"/>
    <w:rsid w:val="00A742B0"/>
    <w:rsid w:val="00A8375B"/>
    <w:rsid w:val="00A847F0"/>
    <w:rsid w:val="00A8647E"/>
    <w:rsid w:val="00A879AC"/>
    <w:rsid w:val="00A9432E"/>
    <w:rsid w:val="00A95F63"/>
    <w:rsid w:val="00A96844"/>
    <w:rsid w:val="00A9690E"/>
    <w:rsid w:val="00AA000E"/>
    <w:rsid w:val="00AA0FA1"/>
    <w:rsid w:val="00AA5974"/>
    <w:rsid w:val="00AA746E"/>
    <w:rsid w:val="00AB3233"/>
    <w:rsid w:val="00AC5B87"/>
    <w:rsid w:val="00AD3A4F"/>
    <w:rsid w:val="00AD7BD9"/>
    <w:rsid w:val="00AF7C1C"/>
    <w:rsid w:val="00B062A4"/>
    <w:rsid w:val="00B13355"/>
    <w:rsid w:val="00B13F51"/>
    <w:rsid w:val="00B14C68"/>
    <w:rsid w:val="00B27E94"/>
    <w:rsid w:val="00B307C4"/>
    <w:rsid w:val="00B41950"/>
    <w:rsid w:val="00B467BB"/>
    <w:rsid w:val="00B5175F"/>
    <w:rsid w:val="00B53E66"/>
    <w:rsid w:val="00B666ED"/>
    <w:rsid w:val="00B74A73"/>
    <w:rsid w:val="00B862EC"/>
    <w:rsid w:val="00B9279D"/>
    <w:rsid w:val="00BB02B1"/>
    <w:rsid w:val="00BB1907"/>
    <w:rsid w:val="00BD7F33"/>
    <w:rsid w:val="00BE3442"/>
    <w:rsid w:val="00BF1D44"/>
    <w:rsid w:val="00BF33D5"/>
    <w:rsid w:val="00BF61EE"/>
    <w:rsid w:val="00BF6C59"/>
    <w:rsid w:val="00C00A03"/>
    <w:rsid w:val="00C01841"/>
    <w:rsid w:val="00C043DA"/>
    <w:rsid w:val="00C06BF5"/>
    <w:rsid w:val="00C06C06"/>
    <w:rsid w:val="00C20DB1"/>
    <w:rsid w:val="00C33361"/>
    <w:rsid w:val="00C355EE"/>
    <w:rsid w:val="00C44602"/>
    <w:rsid w:val="00C53E3B"/>
    <w:rsid w:val="00C55AA8"/>
    <w:rsid w:val="00C57FE1"/>
    <w:rsid w:val="00C6343C"/>
    <w:rsid w:val="00C77969"/>
    <w:rsid w:val="00C77A06"/>
    <w:rsid w:val="00C8622A"/>
    <w:rsid w:val="00C906A0"/>
    <w:rsid w:val="00C92B02"/>
    <w:rsid w:val="00CA09FB"/>
    <w:rsid w:val="00CB341B"/>
    <w:rsid w:val="00CB660E"/>
    <w:rsid w:val="00CC6208"/>
    <w:rsid w:val="00CD1096"/>
    <w:rsid w:val="00CD6D84"/>
    <w:rsid w:val="00CD740C"/>
    <w:rsid w:val="00CE078C"/>
    <w:rsid w:val="00CE0F24"/>
    <w:rsid w:val="00CE324E"/>
    <w:rsid w:val="00CE4979"/>
    <w:rsid w:val="00CE68D3"/>
    <w:rsid w:val="00CF1919"/>
    <w:rsid w:val="00CF3A37"/>
    <w:rsid w:val="00CF5239"/>
    <w:rsid w:val="00D01E06"/>
    <w:rsid w:val="00D06987"/>
    <w:rsid w:val="00D1638F"/>
    <w:rsid w:val="00D21384"/>
    <w:rsid w:val="00D215A2"/>
    <w:rsid w:val="00D22160"/>
    <w:rsid w:val="00D25359"/>
    <w:rsid w:val="00D327B1"/>
    <w:rsid w:val="00D42B2E"/>
    <w:rsid w:val="00D450E1"/>
    <w:rsid w:val="00D46324"/>
    <w:rsid w:val="00D47862"/>
    <w:rsid w:val="00D47BD8"/>
    <w:rsid w:val="00D501A6"/>
    <w:rsid w:val="00D57E95"/>
    <w:rsid w:val="00D65D71"/>
    <w:rsid w:val="00D67758"/>
    <w:rsid w:val="00D677B5"/>
    <w:rsid w:val="00D73DEF"/>
    <w:rsid w:val="00D744FE"/>
    <w:rsid w:val="00D7521A"/>
    <w:rsid w:val="00D87931"/>
    <w:rsid w:val="00DA61AD"/>
    <w:rsid w:val="00DA6D10"/>
    <w:rsid w:val="00DB0055"/>
    <w:rsid w:val="00DC3246"/>
    <w:rsid w:val="00DE5BE7"/>
    <w:rsid w:val="00DF144A"/>
    <w:rsid w:val="00DF5140"/>
    <w:rsid w:val="00E032C3"/>
    <w:rsid w:val="00E07997"/>
    <w:rsid w:val="00E1688E"/>
    <w:rsid w:val="00E31D6E"/>
    <w:rsid w:val="00E351D7"/>
    <w:rsid w:val="00E35758"/>
    <w:rsid w:val="00E404B4"/>
    <w:rsid w:val="00E44BE9"/>
    <w:rsid w:val="00E507F7"/>
    <w:rsid w:val="00E66CFB"/>
    <w:rsid w:val="00E93A98"/>
    <w:rsid w:val="00E93C65"/>
    <w:rsid w:val="00EB6A51"/>
    <w:rsid w:val="00EB6DE2"/>
    <w:rsid w:val="00EB7C58"/>
    <w:rsid w:val="00EC0CA0"/>
    <w:rsid w:val="00EC155F"/>
    <w:rsid w:val="00ED7533"/>
    <w:rsid w:val="00EE1D27"/>
    <w:rsid w:val="00F02640"/>
    <w:rsid w:val="00F054AB"/>
    <w:rsid w:val="00F129F2"/>
    <w:rsid w:val="00F142F5"/>
    <w:rsid w:val="00F25691"/>
    <w:rsid w:val="00F33988"/>
    <w:rsid w:val="00F37674"/>
    <w:rsid w:val="00F409EA"/>
    <w:rsid w:val="00F42673"/>
    <w:rsid w:val="00F530C9"/>
    <w:rsid w:val="00F6308B"/>
    <w:rsid w:val="00F635E8"/>
    <w:rsid w:val="00F66720"/>
    <w:rsid w:val="00F66B3B"/>
    <w:rsid w:val="00F7209D"/>
    <w:rsid w:val="00F756C0"/>
    <w:rsid w:val="00F84F69"/>
    <w:rsid w:val="00F961AB"/>
    <w:rsid w:val="00FA133D"/>
    <w:rsid w:val="00FA3492"/>
    <w:rsid w:val="00FB0A1C"/>
    <w:rsid w:val="00FB1972"/>
    <w:rsid w:val="00FB360C"/>
    <w:rsid w:val="00FB3807"/>
    <w:rsid w:val="00FC3BBC"/>
    <w:rsid w:val="00FC68FE"/>
    <w:rsid w:val="00FD6BB6"/>
    <w:rsid w:val="00FE055E"/>
    <w:rsid w:val="00FE1F97"/>
    <w:rsid w:val="00FE74E8"/>
    <w:rsid w:val="00FF4B4D"/>
    <w:rsid w:val="00FF5A68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ar-SA"/>
      </w:rPr>
    </w:rPrDefault>
    <w:pPrDefault>
      <w:pPr>
        <w:spacing w:after="1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980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980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1C5980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1C5980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uiPriority w:val="9"/>
    <w:rsid w:val="001C598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link w:val="Heading2"/>
    <w:uiPriority w:val="9"/>
    <w:rsid w:val="001C5980"/>
    <w:rPr>
      <w:rFonts w:eastAsiaTheme="majorEastAsia" w:cstheme="majorBidi"/>
      <w:b/>
      <w:bCs/>
      <w:iCs/>
      <w:sz w:val="28"/>
      <w:szCs w:val="28"/>
    </w:rPr>
  </w:style>
  <w:style w:type="character" w:customStyle="1" w:styleId="Heading3Char">
    <w:name w:val="Heading 3 Char"/>
    <w:aliases w:val="H3 Char"/>
    <w:link w:val="Heading3"/>
    <w:uiPriority w:val="9"/>
    <w:rsid w:val="001C5980"/>
    <w:rPr>
      <w:rFonts w:eastAsia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324E"/>
  </w:style>
  <w:style w:type="paragraph" w:styleId="Footer">
    <w:name w:val="footer"/>
    <w:basedOn w:val="Normal"/>
    <w:link w:val="Foot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324E"/>
  </w:style>
  <w:style w:type="character" w:styleId="Hyperlink">
    <w:name w:val="Hyperlink"/>
    <w:basedOn w:val="DefaultParagraphFont"/>
    <w:uiPriority w:val="99"/>
    <w:unhideWhenUsed/>
    <w:rsid w:val="009A62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AA0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F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F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11D06"/>
    <w:rPr>
      <w:color w:val="808080"/>
    </w:rPr>
  </w:style>
  <w:style w:type="table" w:styleId="TableGrid">
    <w:name w:val="Table Grid"/>
    <w:basedOn w:val="TableNormal"/>
    <w:uiPriority w:val="59"/>
    <w:rsid w:val="009068E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ar-SA"/>
      </w:rPr>
    </w:rPrDefault>
    <w:pPrDefault>
      <w:pPr>
        <w:spacing w:after="1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980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980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1C5980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1C5980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uiPriority w:val="9"/>
    <w:rsid w:val="001C598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link w:val="Heading2"/>
    <w:uiPriority w:val="9"/>
    <w:rsid w:val="001C5980"/>
    <w:rPr>
      <w:rFonts w:eastAsiaTheme="majorEastAsia" w:cstheme="majorBidi"/>
      <w:b/>
      <w:bCs/>
      <w:iCs/>
      <w:sz w:val="28"/>
      <w:szCs w:val="28"/>
    </w:rPr>
  </w:style>
  <w:style w:type="character" w:customStyle="1" w:styleId="Heading3Char">
    <w:name w:val="Heading 3 Char"/>
    <w:aliases w:val="H3 Char"/>
    <w:link w:val="Heading3"/>
    <w:uiPriority w:val="9"/>
    <w:rsid w:val="001C5980"/>
    <w:rPr>
      <w:rFonts w:eastAsia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324E"/>
  </w:style>
  <w:style w:type="paragraph" w:styleId="Footer">
    <w:name w:val="footer"/>
    <w:basedOn w:val="Normal"/>
    <w:link w:val="Foot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324E"/>
  </w:style>
  <w:style w:type="character" w:styleId="Hyperlink">
    <w:name w:val="Hyperlink"/>
    <w:basedOn w:val="DefaultParagraphFont"/>
    <w:uiPriority w:val="99"/>
    <w:unhideWhenUsed/>
    <w:rsid w:val="009A62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AA0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F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F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11D06"/>
    <w:rPr>
      <w:color w:val="808080"/>
    </w:rPr>
  </w:style>
  <w:style w:type="table" w:styleId="TableGrid">
    <w:name w:val="Table Grid"/>
    <w:basedOn w:val="TableNormal"/>
    <w:uiPriority w:val="59"/>
    <w:rsid w:val="009068E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3ice@3ice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3</Pages>
  <Words>476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Feladat</vt:lpstr>
      <vt:lpstr>    Bemenő adatok</vt:lpstr>
      <vt:lpstr>    Bemenő adatfájlok elvárt formája</vt:lpstr>
      <vt:lpstr>        Példa: A raktár készletének nyilvántartása</vt:lpstr>
      <vt:lpstr>        Példa: Az aznapi árumozgások adatai</vt:lpstr>
      <vt:lpstr>        Példa: Eredmény</vt:lpstr>
      <vt:lpstr>    Specifikáció</vt:lpstr>
      <vt:lpstr>        First()</vt:lpstr>
      <vt:lpstr>        Next()</vt:lpstr>
      <vt:lpstr>        End()</vt:lpstr>
      <vt:lpstr>Implementáció</vt:lpstr>
      <vt:lpstr>    Feldolgozás</vt:lpstr>
      <vt:lpstr>    Tesztelési terv</vt:lpstr>
      <vt:lpstr>        A feladat specifikációjára épülő (fekete doboz) tesztesetek:</vt:lpstr>
      <vt:lpstr>        A megoldó programra épülő (fehér doboz) tesztesetek:</vt:lpstr>
      <vt:lpstr>        Minden teszteset (kivéve stressz teszt) lefuttatása egyszerre: !teszt.bat</vt:lpstr>
      <vt:lpstr>        Stressz teszt</vt:lpstr>
    </vt:vector>
  </TitlesOfParts>
  <Company>Microsoft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3ICE</dc:creator>
  <cp:lastModifiedBy>3ICE</cp:lastModifiedBy>
  <cp:revision>145</cp:revision>
  <cp:lastPrinted>2012-03-16T21:32:00Z</cp:lastPrinted>
  <dcterms:created xsi:type="dcterms:W3CDTF">2012-02-29T11:09:00Z</dcterms:created>
  <dcterms:modified xsi:type="dcterms:W3CDTF">2012-05-24T13:30:00Z</dcterms:modified>
</cp:coreProperties>
</file>