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E3" w:rsidRDefault="009940E3">
      <w:r w:rsidRPr="009940E3">
        <w:t>Domoszlai László</w:t>
      </w:r>
    </w:p>
    <w:p w:rsidR="007C209C" w:rsidRDefault="00EC6D8C">
      <w:r>
        <w:t>8</w:t>
      </w:r>
      <w:r w:rsidR="00BA680D">
        <w:t>:3</w:t>
      </w:r>
      <w:r>
        <w:t>0-kor kezdünk</w:t>
      </w:r>
    </w:p>
    <w:p w:rsidR="00C61B20" w:rsidRDefault="006A599D">
      <w:r>
        <w:t>Óra végén pluszminusz előző óra anyagából</w:t>
      </w:r>
    </w:p>
    <w:p w:rsidR="001F240A" w:rsidRDefault="00D50F45">
      <w:hyperlink r:id="rId6" w:history="1">
        <w:r w:rsidR="001F240A" w:rsidRPr="00DF5991">
          <w:rPr>
            <w:rStyle w:val="Hyperlink"/>
          </w:rPr>
          <w:t>http://pnyf.inf.elte.hu/fp/</w:t>
        </w:r>
      </w:hyperlink>
    </w:p>
    <w:p w:rsidR="001F240A" w:rsidRDefault="00D50F45">
      <w:hyperlink r:id="rId7" w:history="1">
        <w:r w:rsidR="001F240A" w:rsidRPr="00DF5991">
          <w:rPr>
            <w:rStyle w:val="Hyperlink"/>
          </w:rPr>
          <w:t>http://people.inf.elte.hu/dlacko/funcprog/</w:t>
        </w:r>
      </w:hyperlink>
    </w:p>
    <w:p w:rsidR="006A599D" w:rsidRDefault="006A599D">
      <w:r>
        <w:t>2 ZH lesz</w:t>
      </w:r>
    </w:p>
    <w:p w:rsidR="00DE6507" w:rsidRDefault="00257777" w:rsidP="00AD07FD">
      <w:pPr>
        <w:pStyle w:val="Heading1"/>
      </w:pPr>
      <w:r>
        <w:t>Funkcionális programozási nyelvek</w:t>
      </w:r>
      <w:r w:rsidR="00AD07FD">
        <w:t xml:space="preserve"> - </w:t>
      </w:r>
      <w:r w:rsidR="00DE6507">
        <w:t>Haskell</w:t>
      </w:r>
    </w:p>
    <w:p w:rsidR="00DE6507" w:rsidRDefault="00DE6507">
      <w:r>
        <w:t>GHCi.exe parancs</w:t>
      </w:r>
    </w:p>
    <w:p w:rsidR="00257777" w:rsidRDefault="00257777">
      <w:r>
        <w:t>A program függvényekből áll, nincs "sor". Komponálni kell a függvényeket.</w:t>
      </w:r>
    </w:p>
    <w:p w:rsidR="00C33B16" w:rsidRDefault="00C33B16" w:rsidP="00C33B16">
      <w:pPr>
        <w:pStyle w:val="Heading2"/>
      </w:pPr>
      <w:r>
        <w:t>Típusosztályok</w:t>
      </w:r>
    </w:p>
    <w:p w:rsidR="00D01E14" w:rsidRPr="00D01E14" w:rsidRDefault="00D01E14" w:rsidP="00D01E14">
      <w:r>
        <w:t>Benne vannak a típusok.</w:t>
      </w:r>
    </w:p>
    <w:p w:rsidR="00C33B16" w:rsidRPr="00C33B16" w:rsidRDefault="002D5CF5" w:rsidP="00C33B16">
      <w:proofErr w:type="spellStart"/>
      <w:r>
        <w:t>Num</w:t>
      </w:r>
      <w:proofErr w:type="spellEnd"/>
      <w:r w:rsidR="00BB536D">
        <w:t xml:space="preserve">, </w:t>
      </w:r>
      <w:proofErr w:type="spellStart"/>
      <w:r w:rsidR="00C33B16">
        <w:t>Eq</w:t>
      </w:r>
      <w:proofErr w:type="spellEnd"/>
      <w:r w:rsidR="00BB536D">
        <w:t xml:space="preserve">, </w:t>
      </w:r>
      <w:proofErr w:type="spellStart"/>
      <w:r w:rsidR="007445C5">
        <w:t>Ord</w:t>
      </w:r>
      <w:proofErr w:type="spellEnd"/>
    </w:p>
    <w:p w:rsidR="00AD07FD" w:rsidRDefault="00AD07FD" w:rsidP="00AD07FD">
      <w:pPr>
        <w:pStyle w:val="Heading2"/>
      </w:pPr>
      <w:r>
        <w:t>Típusok</w:t>
      </w:r>
    </w:p>
    <w:p w:rsidR="00F119D5" w:rsidRDefault="00F119D5" w:rsidP="00F119D5">
      <w:r>
        <w:t>Mindennek van típusa</w:t>
      </w:r>
    </w:p>
    <w:p w:rsidR="00F119D5" w:rsidRDefault="00661664" w:rsidP="00F119D5">
      <w:proofErr w:type="gramStart"/>
      <w:r>
        <w:t>A</w:t>
      </w:r>
      <w:proofErr w:type="gramEnd"/>
      <w:r>
        <w:t xml:space="preserve"> </w:t>
      </w:r>
      <m:oMath>
        <m:r>
          <w:rPr>
            <w:rFonts w:ascii="Cambria Math" w:hAnsi="Cambria Math"/>
          </w:rPr>
          <m:t>:s +t</m:t>
        </m:r>
      </m:oMath>
      <w:r w:rsidR="00F119D5">
        <w:t xml:space="preserve"> </w:t>
      </w:r>
      <w:r>
        <w:t xml:space="preserve">parancs </w:t>
      </w:r>
      <w:r w:rsidR="00F119D5">
        <w:t>kiértékelés után kiírja a típust.</w:t>
      </w:r>
    </w:p>
    <w:p w:rsidR="00F119D5" w:rsidRDefault="00661664" w:rsidP="00F119D5">
      <w:r>
        <w:t>A Haskell l</w:t>
      </w:r>
      <w:r w:rsidR="00F119D5">
        <w:t xml:space="preserve">usta kiértékelésű </w:t>
      </w:r>
      <m:oMath>
        <m:r>
          <w:rPr>
            <w:rFonts w:ascii="Cambria Math" w:hAnsi="Cambria Math"/>
          </w:rPr>
          <m:t>f(1, abort)</m:t>
        </m:r>
      </m:oMath>
    </w:p>
    <w:p w:rsidR="00661664" w:rsidRDefault="00ED705B" w:rsidP="002D5CF5">
      <w:r>
        <w:t>A n</w:t>
      </w:r>
      <w:r w:rsidR="00661664">
        <w:t>em megadott típust kitalálja</w:t>
      </w:r>
      <w:r>
        <w:t>.</w:t>
      </w:r>
    </w:p>
    <w:p w:rsidR="002D5CF5" w:rsidRDefault="002D5CF5" w:rsidP="002D5CF5">
      <w:r>
        <w:t xml:space="preserve">Típusváltozó: </w:t>
      </w:r>
      <m:oMath>
        <m:r>
          <w:rPr>
            <w:rFonts w:ascii="Cambria Math" w:hAnsi="Cambria Math"/>
          </w:rPr>
          <m:t>Num a =&gt; a</m:t>
        </m:r>
      </m:oMath>
      <w:r>
        <w:t xml:space="preserve"> Tetszőleges típust be lehet helyettesíteni a helyére.</w:t>
      </w:r>
    </w:p>
    <w:p w:rsidR="00ED705B" w:rsidRDefault="00ED705B" w:rsidP="00897EB4">
      <w:pPr>
        <w:pStyle w:val="Heading3"/>
      </w:pPr>
      <w:r>
        <w:t>Int, Integer</w:t>
      </w:r>
    </w:p>
    <w:p w:rsidR="00ED705B" w:rsidRDefault="00ED705B" w:rsidP="002D5CF5">
      <w:r>
        <w:t xml:space="preserve">Int </w:t>
      </w:r>
      <w:proofErr w:type="spellStart"/>
      <w:r>
        <w:t>vs</w:t>
      </w:r>
      <w:proofErr w:type="spellEnd"/>
      <w:r>
        <w:t xml:space="preserve"> Integer: Az Integer tetszőleges hosszú lehet.</w:t>
      </w:r>
    </w:p>
    <w:p w:rsidR="00ED705B" w:rsidRDefault="00ED705B" w:rsidP="00897EB4">
      <w:pPr>
        <w:pStyle w:val="Heading3"/>
      </w:pPr>
      <w:proofErr w:type="spellStart"/>
      <w:r>
        <w:t>Fractional</w:t>
      </w:r>
      <w:proofErr w:type="spellEnd"/>
      <w:r>
        <w:t xml:space="preserve">, </w:t>
      </w:r>
      <w:proofErr w:type="spellStart"/>
      <w:r>
        <w:t>Integral</w:t>
      </w:r>
      <w:proofErr w:type="spellEnd"/>
    </w:p>
    <w:p w:rsidR="002D5CF5" w:rsidRDefault="002D5CF5" w:rsidP="002D5CF5">
      <w:proofErr w:type="spellStart"/>
      <w:r>
        <w:t>Fractional</w:t>
      </w:r>
      <w:proofErr w:type="spellEnd"/>
      <w:r>
        <w:t xml:space="preserve"> típusban van osztás, </w:t>
      </w:r>
      <w:proofErr w:type="spellStart"/>
      <w:r>
        <w:t>Integral-ban</w:t>
      </w:r>
      <w:proofErr w:type="spellEnd"/>
      <w:r>
        <w:t xml:space="preserve"> van </w:t>
      </w:r>
      <w:proofErr w:type="spellStart"/>
      <w:r>
        <w:t>div</w:t>
      </w:r>
      <w:proofErr w:type="spellEnd"/>
      <w:r>
        <w:t xml:space="preserve"> és mod</w:t>
      </w:r>
    </w:p>
    <w:p w:rsidR="00ED705B" w:rsidRDefault="00ED705B" w:rsidP="00897EB4">
      <w:pPr>
        <w:pStyle w:val="Heading3"/>
      </w:pPr>
      <w:proofErr w:type="spellStart"/>
      <w:r>
        <w:lastRenderedPageBreak/>
        <w:t>Rational</w:t>
      </w:r>
      <w:proofErr w:type="spellEnd"/>
      <w:r>
        <w:t>,</w:t>
      </w:r>
      <w:r w:rsidR="002D5CF5">
        <w:t xml:space="preserve"> </w:t>
      </w:r>
      <w:proofErr w:type="spellStart"/>
      <w:r w:rsidR="002D5CF5">
        <w:t>Do</w:t>
      </w:r>
      <w:r w:rsidR="00D01E14">
        <w:t>uble</w:t>
      </w:r>
      <w:proofErr w:type="spellEnd"/>
    </w:p>
    <w:p w:rsidR="002D5CF5" w:rsidRDefault="00D01E14" w:rsidP="002D5CF5">
      <w:proofErr w:type="spellStart"/>
      <w:r>
        <w:t>Rational</w:t>
      </w:r>
      <w:proofErr w:type="spellEnd"/>
      <w:r>
        <w:t xml:space="preserve"> sokkal pontosabb, törtként tárolja a számokat.</w:t>
      </w:r>
      <w:r w:rsidR="00ED705B">
        <w:t xml:space="preserve"> </w:t>
      </w:r>
      <w:proofErr w:type="spellStart"/>
      <w:r w:rsidR="00ED705B">
        <w:t>Double</w:t>
      </w:r>
      <w:proofErr w:type="spellEnd"/>
      <w:r w:rsidR="00ED705B">
        <w:t xml:space="preserve"> kiértékel.</w:t>
      </w:r>
    </w:p>
    <w:p w:rsidR="002D5CF5" w:rsidRDefault="00ED705B" w:rsidP="00897EB4">
      <w:pPr>
        <w:pStyle w:val="Heading3"/>
      </w:pPr>
      <w:proofErr w:type="spellStart"/>
      <w:r>
        <w:t>Complex</w:t>
      </w:r>
      <w:proofErr w:type="spellEnd"/>
    </w:p>
    <w:p w:rsidR="00897EB4" w:rsidRDefault="00897EB4" w:rsidP="002D5CF5">
      <w:proofErr w:type="spellStart"/>
      <w:r>
        <w:t>Include-olni</w:t>
      </w:r>
      <w:proofErr w:type="spellEnd"/>
      <w:r>
        <w:t xml:space="preserve"> kell.</w:t>
      </w:r>
    </w:p>
    <w:p w:rsidR="00897EB4" w:rsidRDefault="002D5CF5" w:rsidP="002D5CF5">
      <w:r>
        <w:t>: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Complex</w:t>
      </w:r>
      <w:proofErr w:type="spellEnd"/>
    </w:p>
    <w:p w:rsidR="002D5CF5" w:rsidRDefault="00BA3758" w:rsidP="002D5CF5">
      <m:oMath>
        <m:r>
          <w:rPr>
            <w:rFonts w:ascii="Cambria Math" w:hAnsi="Cambria Math"/>
          </w:rPr>
          <m:t>1 + 1i</m:t>
        </m:r>
      </m:oMath>
      <w:r>
        <w:t xml:space="preserve"> </w:t>
      </w:r>
      <w:proofErr w:type="gramStart"/>
      <w:r>
        <w:t>helyett</w:t>
      </w:r>
      <w:proofErr w:type="gramEnd"/>
      <w:r>
        <w:t xml:space="preserve"> </w:t>
      </w:r>
      <m:oMath>
        <m:r>
          <w:rPr>
            <w:rFonts w:ascii="Cambria Math" w:hAnsi="Cambria Math"/>
          </w:rPr>
          <m:t>1 :+ 1</m:t>
        </m:r>
      </m:oMath>
    </w:p>
    <w:p w:rsidR="00C33B16" w:rsidRDefault="00C33B16" w:rsidP="00C33B16">
      <w:pPr>
        <w:pStyle w:val="Heading3"/>
      </w:pPr>
      <w:proofErr w:type="spellStart"/>
      <w:r>
        <w:t>Bool</w:t>
      </w:r>
      <w:proofErr w:type="spellEnd"/>
    </w:p>
    <w:p w:rsidR="00C33B16" w:rsidRDefault="00BA3758" w:rsidP="00C33B16">
      <m:oMathPara>
        <m:oMath>
          <m:r>
            <w:rPr>
              <w:rFonts w:ascii="Cambria Math" w:hAnsi="Cambria Math"/>
            </w:rPr>
            <m:t>True/False</m:t>
          </m:r>
        </m:oMath>
      </m:oMathPara>
    </w:p>
    <w:p w:rsidR="005F5C19" w:rsidRDefault="005F5C19" w:rsidP="005F5C19">
      <w:pPr>
        <w:pStyle w:val="Heading3"/>
      </w:pPr>
      <w:proofErr w:type="spellStart"/>
      <w:r>
        <w:t>Char</w:t>
      </w:r>
      <w:proofErr w:type="spellEnd"/>
    </w:p>
    <w:p w:rsidR="00D01E14" w:rsidRPr="00D01E14" w:rsidRDefault="00D01E14" w:rsidP="00D01E14">
      <w:r>
        <w:t xml:space="preserve">ASCII/Unicode karakter </w:t>
      </w:r>
      <m:oMath>
        <m:r>
          <w:rPr>
            <w:rFonts w:ascii="Cambria Math" w:hAnsi="Cambria Math"/>
          </w:rPr>
          <m:t>'a'</m:t>
        </m:r>
      </m:oMath>
      <w:r>
        <w:t xml:space="preserve">, </w:t>
      </w:r>
      <m:oMath>
        <m:r>
          <w:rPr>
            <w:rFonts w:ascii="Cambria Math" w:hAnsi="Cambria Math"/>
          </w:rPr>
          <m:t>'\u1234'</m:t>
        </m:r>
      </m:oMath>
      <w:r w:rsidR="000F66D9">
        <w:t xml:space="preserve">, </w:t>
      </w:r>
      <m:oMath>
        <m:r>
          <w:rPr>
            <w:rFonts w:ascii="Cambria Math" w:hAnsi="Cambria Math"/>
          </w:rPr>
          <m:t>'\n'</m:t>
        </m:r>
      </m:oMath>
    </w:p>
    <w:p w:rsidR="005F5C19" w:rsidRDefault="005F5C19" w:rsidP="005F5C19">
      <w:pPr>
        <w:pStyle w:val="Heading3"/>
      </w:pPr>
      <w:r>
        <w:t>String</w:t>
      </w:r>
    </w:p>
    <w:p w:rsidR="005F5C19" w:rsidRDefault="005F5C19" w:rsidP="005F5C19">
      <w:r>
        <w:t>Karakterek listája</w:t>
      </w:r>
      <w:r>
        <w:br/>
      </w:r>
      <m:oMathPara>
        <m:oMath>
          <m:r>
            <w:rPr>
              <w:rFonts w:ascii="Cambria Math" w:hAnsi="Cambria Math"/>
            </w:rPr>
            <m:t>[Char]</m:t>
          </m:r>
        </m:oMath>
      </m:oMathPara>
    </w:p>
    <w:p w:rsidR="0077373F" w:rsidRDefault="00BA3758" w:rsidP="005F5C19">
      <m:oMathPara>
        <m:oMath>
          <m:r>
            <w:rPr>
              <w:rFonts w:ascii="Cambria Math" w:hAnsi="Cambria Math"/>
            </w:rPr>
            <m:t>"alma == ['a', 'l', 'm', 'a']</m:t>
          </m:r>
        </m:oMath>
      </m:oMathPara>
    </w:p>
    <w:p w:rsidR="00BB536D" w:rsidRPr="005F5C19" w:rsidRDefault="00BB536D" w:rsidP="005F5C19">
      <w:r>
        <w:t>Lassabb, mint a C string, de vannak előnyei.</w:t>
      </w:r>
    </w:p>
    <w:p w:rsidR="00AD07FD" w:rsidRDefault="00AD07FD" w:rsidP="00AD07FD">
      <w:pPr>
        <w:pStyle w:val="Heading2"/>
      </w:pPr>
      <w:r>
        <w:t>Műveletek</w:t>
      </w:r>
    </w:p>
    <w:p w:rsidR="00897EB4" w:rsidRDefault="00897EB4" w:rsidP="00897EB4">
      <w:r>
        <w:t xml:space="preserve">Operátor definiálásakor </w:t>
      </w:r>
      <w:r w:rsidR="00BB536D">
        <w:t>a precedenci</w:t>
      </w:r>
      <w:r>
        <w:t>a megadható</w:t>
      </w:r>
      <w:r w:rsidR="00443335">
        <w:t>.</w:t>
      </w:r>
    </w:p>
    <w:p w:rsidR="00897EB4" w:rsidRDefault="00897EB4" w:rsidP="00897EB4">
      <w:pPr>
        <w:pStyle w:val="Heading3"/>
      </w:pPr>
      <w:proofErr w:type="spellStart"/>
      <w:r>
        <w:t>Num</w:t>
      </w:r>
      <w:proofErr w:type="spellEnd"/>
    </w:p>
    <w:p w:rsidR="00897EB4" w:rsidRDefault="00BA3758" w:rsidP="00897EB4">
      <m:oMath>
        <m:r>
          <w:rPr>
            <w:rFonts w:ascii="Cambria Math" w:hAnsi="Cambria Math"/>
          </w:rPr>
          <m:t>+</m:t>
        </m:r>
      </m:oMath>
      <w:r w:rsidR="00897EB4">
        <w:t xml:space="preserve"> </w:t>
      </w:r>
      <m:oMath>
        <m:r>
          <w:rPr>
            <w:rFonts w:ascii="Cambria Math" w:hAnsi="Cambria Math"/>
          </w:rPr>
          <m:t>-</m:t>
        </m:r>
      </m:oMath>
      <w:r w:rsidR="00897EB4">
        <w:t xml:space="preserve"> </w:t>
      </w:r>
      <m:oMath>
        <m:r>
          <w:rPr>
            <w:rFonts w:ascii="Cambria Math" w:hAnsi="Cambria Math"/>
          </w:rPr>
          <m:t>negate</m:t>
        </m:r>
      </m:oMath>
      <w:r w:rsidR="00897EB4">
        <w:t xml:space="preserve"> </w:t>
      </w:r>
      <m:oMath>
        <m:r>
          <w:rPr>
            <w:rFonts w:ascii="Cambria Math" w:hAnsi="Cambria Math"/>
          </w:rPr>
          <m:t>*</m:t>
        </m:r>
      </m:oMath>
      <w:r w:rsidR="00897EB4">
        <w:t xml:space="preserve"> </w:t>
      </w:r>
      <m:oMath>
        <m:r>
          <w:rPr>
            <w:rFonts w:ascii="Cambria Math" w:hAnsi="Cambria Math"/>
          </w:rPr>
          <m:t>abs</m:t>
        </m:r>
      </m:oMath>
      <w:r w:rsidR="00897EB4">
        <w:t xml:space="preserve"> </w:t>
      </w:r>
      <m:oMath>
        <m:r>
          <w:rPr>
            <w:rFonts w:ascii="Cambria Math" w:hAnsi="Cambria Math"/>
          </w:rPr>
          <m:t>signum</m:t>
        </m:r>
      </m:oMath>
    </w:p>
    <w:p w:rsidR="00897EB4" w:rsidRDefault="00897EB4" w:rsidP="00897EB4">
      <w:pPr>
        <w:pStyle w:val="Heading3"/>
      </w:pPr>
      <w:proofErr w:type="spellStart"/>
      <w:r>
        <w:t>Fractional</w:t>
      </w:r>
      <w:proofErr w:type="spellEnd"/>
    </w:p>
    <w:p w:rsidR="00897EB4" w:rsidRDefault="00BA3758" w:rsidP="00897EB4">
      <m:oMathPara>
        <m:oMath>
          <m:r>
            <w:rPr>
              <w:rFonts w:ascii="Cambria Math" w:hAnsi="Cambria Math"/>
            </w:rPr>
            <m:t>/</m:t>
          </m:r>
        </m:oMath>
      </m:oMathPara>
    </w:p>
    <w:p w:rsidR="00897EB4" w:rsidRDefault="00897EB4" w:rsidP="00897EB4">
      <w:pPr>
        <w:pStyle w:val="Heading3"/>
      </w:pPr>
      <w:proofErr w:type="spellStart"/>
      <w:r>
        <w:t>Integral</w:t>
      </w:r>
      <w:proofErr w:type="spellEnd"/>
    </w:p>
    <w:p w:rsidR="00897EB4" w:rsidRDefault="00BA3758" w:rsidP="00897EB4">
      <m:oMath>
        <m:r>
          <w:rPr>
            <w:rFonts w:ascii="Cambria Math" w:hAnsi="Cambria Math"/>
          </w:rPr>
          <m:t>div</m:t>
        </m:r>
      </m:oMath>
      <w:r w:rsidR="00897EB4">
        <w:t xml:space="preserve"> </w:t>
      </w:r>
      <m:oMath>
        <m:r>
          <w:rPr>
            <w:rFonts w:ascii="Cambria Math" w:hAnsi="Cambria Math"/>
          </w:rPr>
          <m:t>mod</m:t>
        </m:r>
      </m:oMath>
    </w:p>
    <w:p w:rsidR="00AD07FD" w:rsidRDefault="00AD07FD" w:rsidP="00AD07FD">
      <w:pPr>
        <w:pStyle w:val="Heading3"/>
      </w:pPr>
      <w:r>
        <w:t>Hatványozás</w:t>
      </w:r>
    </w:p>
    <w:p w:rsidR="00A0104B" w:rsidRDefault="00BA3758" w:rsidP="00A0104B">
      <m:oMathPara>
        <m:oMath>
          <m:r>
            <w:rPr>
              <w:rFonts w:ascii="Cambria Math" w:hAnsi="Cambria Math"/>
            </w:rPr>
            <m:t>(^) :: (Num a, Integral b) =&gt; a -&gt; b -&gt; a</m:t>
          </m:r>
        </m:oMath>
      </m:oMathPara>
      <w:r w:rsidR="00A0104B">
        <w:br/>
      </w:r>
      <w:r w:rsidR="00A0104B">
        <w:t>Egész kitevős</w:t>
      </w:r>
    </w:p>
    <w:p w:rsidR="00A0104B" w:rsidRDefault="00BA3758" w:rsidP="00A0104B">
      <m:oMathPara>
        <m:oMath>
          <m:r>
            <w:rPr>
              <w:rFonts w:ascii="Cambria Math" w:hAnsi="Cambria Math"/>
            </w:rPr>
            <m:t>(^^) :: (Integral b, Fractional a) =&gt; a -&gt; b -&gt; a</m:t>
          </m:r>
        </m:oMath>
      </m:oMathPara>
      <w:r w:rsidR="00A0104B">
        <w:br/>
      </w:r>
      <w:r w:rsidR="00A0104B">
        <w:t>Tört kitevős</w:t>
      </w:r>
    </w:p>
    <w:p w:rsidR="00AD07FD" w:rsidRDefault="00881BC8" w:rsidP="00AD07FD">
      <m:oMathPara>
        <m:oMathParaPr>
          <m:jc m:val="left"/>
        </m:oMathParaPr>
        <m:oMath>
          <m:r>
            <w:rPr>
              <w:rFonts w:ascii="Cambria Math" w:hAnsi="Cambria Math"/>
            </w:rPr>
            <m:t>(**) :: Floating a =&gt; a -&gt; a -&gt; a</m:t>
          </m:r>
        </m:oMath>
      </m:oMathPara>
      <w:r w:rsidR="00A0104B" w:rsidRPr="00881BC8">
        <w:br/>
      </w:r>
      <w:r w:rsidR="00A0104B">
        <w:t>Egész szám az alap</w:t>
      </w:r>
      <w:r w:rsidR="002A4A28">
        <w:t xml:space="preserve"> (?)</w:t>
      </w:r>
    </w:p>
    <w:p w:rsidR="00A0104B" w:rsidRDefault="00CC3A83" w:rsidP="00CC3A83">
      <w:pPr>
        <w:pStyle w:val="Heading2"/>
      </w:pPr>
      <w:r>
        <w:t>Logikai műveletek</w:t>
      </w:r>
    </w:p>
    <w:p w:rsidR="00CC3A83" w:rsidRDefault="007E57B3" w:rsidP="00AD07FD">
      <m:oMath>
        <m:r>
          <w:rPr>
            <w:rFonts w:ascii="Cambria Math" w:hAnsi="Cambria Math"/>
          </w:rPr>
          <m:t>!</m:t>
        </m:r>
        <m:r>
          <w:rPr>
            <w:rFonts w:ascii="Cambria Math" w:hAnsi="Cambria Math"/>
          </w:rPr>
          <m:t>=</m:t>
        </m:r>
      </m:oMath>
      <w:r w:rsidR="00CC3A83">
        <w:t xml:space="preserve"> </w:t>
      </w:r>
      <w:proofErr w:type="gramStart"/>
      <w:r w:rsidR="00CC3A83">
        <w:t>helyett</w:t>
      </w:r>
      <w:proofErr w:type="gramEnd"/>
      <w:r w:rsidR="00CC3A83">
        <w:t xml:space="preserve"> </w:t>
      </w:r>
      <m:oMath>
        <m:r>
          <w:rPr>
            <w:rFonts w:ascii="Cambria Math" w:hAnsi="Cambria Math"/>
          </w:rPr>
          <m:t>/=</m:t>
        </m:r>
      </m:oMath>
    </w:p>
    <w:p w:rsidR="00CC3A83" w:rsidRDefault="002A4A28" w:rsidP="000F66D9">
      <w:pPr>
        <w:pStyle w:val="Heading2"/>
      </w:pPr>
      <w:r>
        <w:t>Zárójelezés, precedencia</w:t>
      </w:r>
    </w:p>
    <w:p w:rsidR="00700049" w:rsidRDefault="0087039C" w:rsidP="00CC3A83">
      <w:r>
        <w:t xml:space="preserve">Fentről </w:t>
      </w:r>
      <w:r w:rsidR="002A4A28">
        <w:t>lefelé gyengül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835"/>
      </w:tblGrid>
      <w:tr w:rsidR="000118C2" w:rsidTr="002E4E29">
        <w:tc>
          <w:tcPr>
            <w:tcW w:w="2380" w:type="dxa"/>
          </w:tcPr>
          <w:p w:rsidR="000118C2" w:rsidRDefault="000118C2" w:rsidP="00CC3A83">
            <w:r>
              <w:t>Függvényhívás</w:t>
            </w:r>
          </w:p>
        </w:tc>
        <w:tc>
          <w:tcPr>
            <w:tcW w:w="835" w:type="dxa"/>
          </w:tcPr>
          <w:p w:rsidR="000118C2" w:rsidRDefault="00DC4AB1" w:rsidP="00CC3A83">
            <w:r>
              <w:t>Kötés</w:t>
            </w:r>
          </w:p>
        </w:tc>
      </w:tr>
      <w:tr w:rsidR="000118C2" w:rsidTr="002E4E29">
        <w:tc>
          <w:tcPr>
            <w:tcW w:w="2380" w:type="dxa"/>
          </w:tcPr>
          <w:p w:rsidR="000118C2" w:rsidRDefault="00B05E4F" w:rsidP="00CC3A83">
            <m:oMathPara>
              <m:oMath>
                <m:r>
                  <w:rPr>
                    <w:rFonts w:ascii="Cambria Math" w:hAnsi="Cambria Math"/>
                  </w:rPr>
                  <m:t>^, ^^, **</m:t>
                </m:r>
              </m:oMath>
            </m:oMathPara>
          </w:p>
        </w:tc>
        <w:tc>
          <w:tcPr>
            <w:tcW w:w="835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(.(.))</m:t>
                </m:r>
              </m:oMath>
            </m:oMathPara>
          </w:p>
        </w:tc>
      </w:tr>
      <w:tr w:rsidR="000118C2" w:rsidTr="002E4E29">
        <w:tc>
          <w:tcPr>
            <w:tcW w:w="2380" w:type="dxa"/>
          </w:tcPr>
          <w:p w:rsidR="000118C2" w:rsidRDefault="00B05E4F" w:rsidP="00CC3A83">
            <m:oMathPara>
              <m:oMath>
                <m:r>
                  <w:rPr>
                    <w:rFonts w:ascii="Cambria Math" w:hAnsi="Cambria Math"/>
                  </w:rPr>
                  <m:t>*, /</m:t>
                </m:r>
              </m:oMath>
            </m:oMathPara>
          </w:p>
        </w:tc>
        <w:tc>
          <w:tcPr>
            <w:tcW w:w="835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((.).)</m:t>
                </m:r>
              </m:oMath>
            </m:oMathPara>
          </w:p>
        </w:tc>
      </w:tr>
      <w:tr w:rsidR="000118C2" w:rsidTr="002E4E29">
        <w:tc>
          <w:tcPr>
            <w:tcW w:w="2380" w:type="dxa"/>
          </w:tcPr>
          <w:p w:rsidR="000118C2" w:rsidRDefault="00B05E4F" w:rsidP="00CC3A83">
            <m:oMathPara>
              <m:oMath>
                <m:r>
                  <w:rPr>
                    <w:rFonts w:ascii="Cambria Math" w:hAnsi="Cambria Math"/>
                  </w:rPr>
                  <m:t>+, -</m:t>
                </m:r>
              </m:oMath>
            </m:oMathPara>
          </w:p>
        </w:tc>
        <w:tc>
          <w:tcPr>
            <w:tcW w:w="835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((.).)</m:t>
                </m:r>
              </m:oMath>
            </m:oMathPara>
          </w:p>
        </w:tc>
      </w:tr>
      <w:tr w:rsidR="000118C2" w:rsidTr="002E4E29">
        <w:tc>
          <w:tcPr>
            <w:tcW w:w="2380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==, /=, &lt;, &lt;=, &gt;, &gt;=</m:t>
                </m:r>
              </m:oMath>
            </m:oMathPara>
          </w:p>
        </w:tc>
        <w:tc>
          <w:tcPr>
            <w:tcW w:w="835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  <w:tr w:rsidR="000118C2" w:rsidTr="002E4E29">
        <w:tc>
          <w:tcPr>
            <w:tcW w:w="2380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&amp;&amp; ((.).)</m:t>
                </m:r>
              </m:oMath>
            </m:oMathPara>
          </w:p>
        </w:tc>
        <w:tc>
          <w:tcPr>
            <w:tcW w:w="835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((.).)</m:t>
                </m:r>
              </m:oMath>
            </m:oMathPara>
          </w:p>
        </w:tc>
      </w:tr>
      <w:tr w:rsidR="000118C2" w:rsidTr="002E4E29">
        <w:tc>
          <w:tcPr>
            <w:tcW w:w="2380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||</m:t>
                </m:r>
              </m:oMath>
            </m:oMathPara>
          </w:p>
        </w:tc>
        <w:tc>
          <w:tcPr>
            <w:tcW w:w="835" w:type="dxa"/>
          </w:tcPr>
          <w:p w:rsidR="000118C2" w:rsidRPr="00B05E4F" w:rsidRDefault="00B05E4F" w:rsidP="00CC3A8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((.).)</m:t>
                </m:r>
              </m:oMath>
            </m:oMathPara>
          </w:p>
        </w:tc>
      </w:tr>
    </w:tbl>
    <w:p w:rsidR="001D22A6" w:rsidRDefault="001D22A6" w:rsidP="001D22A6">
      <w:r>
        <w:t>Jobbra köt: (.(.))</w:t>
      </w:r>
      <w:r w:rsidR="008709FD">
        <w:t xml:space="preserve"> Először a jobb oldali hatványozás lép érvé</w:t>
      </w:r>
      <w:r w:rsidR="00247348">
        <w:t>n</w:t>
      </w:r>
      <w:r w:rsidR="008709FD">
        <w:t>ybe.</w:t>
      </w:r>
      <w:r w:rsidR="00247348">
        <w:t xml:space="preserve"> </w:t>
      </w:r>
      <m:oMath>
        <m:r>
          <w:rPr>
            <w:rFonts w:ascii="Cambria Math" w:hAnsi="Cambria Math"/>
          </w:rPr>
          <m:t>2^1^3=2^(1^3)</m:t>
        </m:r>
      </m:oMath>
    </w:p>
    <w:p w:rsidR="001D22A6" w:rsidRDefault="001D22A6" w:rsidP="001D22A6">
      <w:r>
        <w:t xml:space="preserve">Balra köt: </w:t>
      </w:r>
      <m:oMath>
        <m:r>
          <w:rPr>
            <w:rFonts w:ascii="Cambria Math" w:hAnsi="Cambria Math"/>
          </w:rPr>
          <m:t>((.).)</m:t>
        </m:r>
      </m:oMath>
    </w:p>
    <w:p w:rsidR="00216ED8" w:rsidRPr="00700049" w:rsidRDefault="00216ED8" w:rsidP="001D22A6">
      <w:r>
        <w:t>Zárójelezési feladatoknál a leggyengébbel érdemes kezdeni.</w:t>
      </w:r>
    </w:p>
    <w:p w:rsidR="000F66D9" w:rsidRDefault="00B7242D" w:rsidP="000118C2">
      <w:pPr>
        <w:pStyle w:val="Heading2"/>
      </w:pPr>
      <w:r>
        <w:t>Negálás</w:t>
      </w:r>
      <w:r w:rsidR="000F66D9">
        <w:t>, negatív számok</w:t>
      </w:r>
    </w:p>
    <w:p w:rsidR="00B7242D" w:rsidRDefault="0087039C" w:rsidP="000F66D9">
      <w:r>
        <w:rPr>
          <w:rFonts w:eastAsiaTheme="majorEastAsia" w:cstheme="majorBidi"/>
        </w:rPr>
        <w:t xml:space="preserve">A </w:t>
      </w:r>
      <m:oMath>
        <m:r>
          <w:rPr>
            <w:rFonts w:ascii="Cambria Math" w:hAnsi="Cambria Math"/>
          </w:rPr>
          <m:t>negate</m:t>
        </m:r>
      </m:oMath>
      <w:r w:rsidR="00B7242D">
        <w:t xml:space="preserve"> </w:t>
      </w:r>
      <w:r w:rsidR="000F66D9">
        <w:t xml:space="preserve">parancs </w:t>
      </w:r>
      <w:r>
        <w:t xml:space="preserve">segítségével </w:t>
      </w:r>
      <w:r w:rsidR="00B7242D">
        <w:t xml:space="preserve">vagy zárójelbe </w:t>
      </w:r>
      <w:r w:rsidR="000F66D9">
        <w:t xml:space="preserve">tett </w:t>
      </w:r>
      <m:oMath>
        <m:r>
          <w:rPr>
            <w:rFonts w:ascii="Cambria Math" w:hAnsi="Cambria Math"/>
          </w:rPr>
          <m:t>-</m:t>
        </m:r>
      </m:oMath>
      <w:r w:rsidR="00D11B49">
        <w:t xml:space="preserve"> jellel.</w:t>
      </w:r>
    </w:p>
    <w:p w:rsidR="00F04544" w:rsidRDefault="00886838" w:rsidP="00B7242D">
      <w:r>
        <w:t>Negatív számokat zárójellel kell védeni</w:t>
      </w:r>
      <w:r w:rsidR="000F66D9">
        <w:t>!</w:t>
      </w:r>
    </w:p>
    <w:p w:rsidR="008C0066" w:rsidRDefault="00DD0441" w:rsidP="008C0066">
      <w:pPr>
        <w:pStyle w:val="Heading2"/>
      </w:pPr>
      <w:r>
        <w:t>Lista</w:t>
      </w:r>
    </w:p>
    <w:p w:rsidR="008C0066" w:rsidRDefault="00715851" w:rsidP="008C0066">
      <w:r>
        <w:t>Csak egyféle típus fér bele.</w:t>
      </w:r>
      <w:r w:rsidR="00891A09">
        <w:t xml:space="preserve"> (Homogén)</w:t>
      </w:r>
    </w:p>
    <w:p w:rsidR="000B2F34" w:rsidRDefault="000B2F34" w:rsidP="008C0066">
      <w:r>
        <w:t xml:space="preserve">A </w:t>
      </w:r>
      <m:oMath>
        <m:r>
          <w:rPr>
            <w:rFonts w:ascii="Cambria Math" w:hAnsi="Cambria Math"/>
          </w:rPr>
          <m:t>[]</m:t>
        </m:r>
      </m:oMath>
      <w:r>
        <w:t xml:space="preserve"> típus és </w:t>
      </w:r>
      <w:r w:rsidR="00CD5331">
        <w:t>adat</w:t>
      </w:r>
      <w:r>
        <w:t>konstruktor is.</w:t>
      </w:r>
      <w:r w:rsidR="00CD5331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: :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E57835" w:rsidRDefault="00DD0441" w:rsidP="008C0066">
      <w:r>
        <w:t xml:space="preserve">Definiálás: </w:t>
      </w:r>
      <w:r w:rsidR="00D11B49">
        <w:t>Egyelőre csak f</w:t>
      </w:r>
      <w:r>
        <w:t>elsoroljuk az elemeit.</w:t>
      </w:r>
    </w:p>
    <w:p w:rsidR="00891A09" w:rsidRDefault="00581A52" w:rsidP="00891A09">
      <m:oMath>
        <m:r>
          <w:rPr>
            <w:rFonts w:ascii="Cambria Math" w:hAnsi="Cambria Math"/>
          </w:rPr>
          <m:t>[1, 1] /= [1]</m:t>
        </m:r>
      </m:oMath>
      <w:r w:rsidR="00865C69">
        <w:t xml:space="preserve"> </w:t>
      </w:r>
      <w:r w:rsidR="00D15C19">
        <w:t>Multiplicitás számít</w:t>
      </w:r>
    </w:p>
    <w:p w:rsidR="00891A09" w:rsidRDefault="00581A52" w:rsidP="00891A09">
      <m:oMath>
        <m:r>
          <w:rPr>
            <w:rFonts w:ascii="Cambria Math" w:hAnsi="Cambria Math"/>
          </w:rPr>
          <m:t>[1, 2, 3] /= [3, 2, 1]</m:t>
        </m:r>
      </m:oMath>
      <w:r w:rsidR="00865C69">
        <w:t xml:space="preserve"> </w:t>
      </w:r>
      <w:r w:rsidR="00D15C19">
        <w:t>Sorrend számít</w:t>
      </w:r>
    </w:p>
    <w:p w:rsidR="00865C69" w:rsidRDefault="00581A52" w:rsidP="00891A09">
      <m:oMath>
        <m:r>
          <w:rPr>
            <w:rFonts w:ascii="Cambria Math" w:hAnsi="Cambria Math"/>
          </w:rPr>
          <m:t>1 /= [1]</m:t>
        </m:r>
      </m:oMath>
      <w:r w:rsidR="00865C69">
        <w:t xml:space="preserve"> </w:t>
      </w:r>
      <m:oMath>
        <m:r>
          <w:rPr>
            <w:rFonts w:ascii="Cambria Math" w:hAnsi="Cambria Math"/>
          </w:rPr>
          <m:t>Int</m:t>
        </m:r>
      </m:oMath>
      <w:r w:rsidR="00865C69">
        <w:t xml:space="preserve"> nem ugyan az, mint az </w:t>
      </w:r>
      <m:oMath>
        <m:r>
          <w:rPr>
            <w:rFonts w:ascii="Cambria Math" w:hAnsi="Cambria Math"/>
          </w:rPr>
          <m:t>[Int]</m:t>
        </m:r>
      </m:oMath>
    </w:p>
    <w:p w:rsidR="00666CC4" w:rsidRDefault="00666CC4" w:rsidP="00891A09">
      <w:r>
        <w:t xml:space="preserve">Hossz: </w:t>
      </w:r>
      <m:oMath>
        <m:r>
          <w:rPr>
            <w:rFonts w:ascii="Cambria Math" w:hAnsi="Cambria Math"/>
          </w:rPr>
          <m:t>length [4,7,8]</m:t>
        </m:r>
      </m:oMath>
    </w:p>
    <w:p w:rsidR="00666CC4" w:rsidRDefault="00666CC4" w:rsidP="00891A09">
      <w:r>
        <w:t xml:space="preserve">Indexelés: </w:t>
      </w:r>
      <m:oMath>
        <m:r>
          <w:rPr>
            <w:rFonts w:ascii="Cambria Math" w:hAnsi="Cambria Math"/>
          </w:rPr>
          <m:t>['a','b','c'] !! 1 = 'b'</m:t>
        </m:r>
      </m:oMath>
      <w:r>
        <w:t xml:space="preserve"> (Nullától kezd)</w:t>
      </w:r>
    </w:p>
    <w:p w:rsidR="00666CC4" w:rsidRPr="008C0066" w:rsidRDefault="00666CC4" w:rsidP="00891A09">
      <w:r>
        <w:t xml:space="preserve">Listaösszeadás: </w:t>
      </w:r>
      <m:oMath>
        <m:r>
          <w:rPr>
            <w:rFonts w:ascii="Cambria Math" w:hAnsi="Cambria Math"/>
          </w:rPr>
          <m:t>[1, 2] ++ [3, 4] = [1, 2, 3, 4]</m:t>
        </m:r>
      </m:oMath>
    </w:p>
    <w:p w:rsidR="0077373F" w:rsidRDefault="0077373F" w:rsidP="0077373F">
      <w:pPr>
        <w:pStyle w:val="Heading2"/>
      </w:pPr>
      <w:proofErr w:type="spellStart"/>
      <w:r>
        <w:t>Pontpont</w:t>
      </w:r>
      <w:proofErr w:type="spellEnd"/>
      <w:r>
        <w:t xml:space="preserve"> kifejezések</w:t>
      </w:r>
    </w:p>
    <w:p w:rsidR="0077373F" w:rsidRPr="00581A52" w:rsidRDefault="00581A52" w:rsidP="0077373F">
      <w:pPr>
        <w:rPr>
          <w:rFonts w:ascii="Cambria Math" w:hAnsi="Cambria Math" w:hint="eastAsia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[1..3] = [1, 2, 3]</m:t>
          </m:r>
        </m:oMath>
      </m:oMathPara>
    </w:p>
    <w:p w:rsidR="00262836" w:rsidRPr="00581A52" w:rsidRDefault="00581A52" w:rsidP="0077373F">
      <w:pPr>
        <w:rPr>
          <w:rFonts w:ascii="Cambria Math" w:hAnsi="Cambria Math" w:hint="eastAsia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[1,3..10] = [1, 3, 5, 7, 9]</m:t>
          </m:r>
        </m:oMath>
      </m:oMathPara>
    </w:p>
    <w:p w:rsidR="00262836" w:rsidRPr="00581A52" w:rsidRDefault="00581A52" w:rsidP="0077373F">
      <w:pPr>
        <w:rPr>
          <w:rFonts w:ascii="Cambria Math" w:hAnsi="Cambria Math" w:hint="eastAsia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[1..] = [1, 2, 3, …]</m:t>
          </m:r>
        </m:oMath>
      </m:oMathPara>
    </w:p>
    <w:p w:rsidR="007A3F2B" w:rsidRPr="00581A52" w:rsidRDefault="00581A52" w:rsidP="0077373F">
      <w:pPr>
        <w:rPr>
          <w:rFonts w:ascii="Cambria Math" w:hAnsi="Cambria Math" w:hint="eastAsia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[1, 3..] = [1, 3, 5, 7, 9…]</m:t>
          </m:r>
        </m:oMath>
      </m:oMathPara>
    </w:p>
    <w:p w:rsidR="007175B4" w:rsidRPr="00581A52" w:rsidRDefault="00581A52" w:rsidP="0077373F">
      <w:pPr>
        <w:rPr>
          <w:rFonts w:ascii="Cambria Math" w:hAnsi="Cambria Math" w:hint="eastAsia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['a'..'z'] = "abcdefghijklmnopqrstuvwxyz"</m:t>
          </m:r>
        </m:oMath>
      </m:oMathPara>
    </w:p>
    <w:p w:rsidR="00DA1E51" w:rsidRDefault="00DA1E51" w:rsidP="0077373F">
      <w:r>
        <w:t>Enumerátor</w:t>
      </w:r>
      <w:r w:rsidR="001A5808">
        <w:t>:</w:t>
      </w:r>
      <w:r>
        <w:t xml:space="preserve"> honnan kezdje</w:t>
      </w:r>
      <w:r w:rsidR="001A5808">
        <w:t>,</w:t>
      </w:r>
      <w:r>
        <w:t xml:space="preserve"> mennyivel lépkedjen, mi a vége</w:t>
      </w:r>
    </w:p>
    <w:p w:rsidR="00111F20" w:rsidRDefault="00464A63" w:rsidP="0077373F">
      <m:oMath>
        <m:r>
          <w:rPr>
            <w:rFonts w:ascii="Cambria Math" w:hAnsi="Cambria Math"/>
          </w:rPr>
          <m:t>[10, 9, 8 ..-8, -9, -10]</m:t>
        </m:r>
      </m:oMath>
      <w:r w:rsidR="00296F87">
        <w:t xml:space="preserve"> előállítása: </w:t>
      </w:r>
      <m:oMath>
        <m:r>
          <w:rPr>
            <w:rFonts w:ascii="Cambria Math" w:hAnsi="Cambria Math"/>
          </w:rPr>
          <m:t>[10,9.. -10]</m:t>
        </m:r>
      </m:oMath>
    </w:p>
    <w:p w:rsidR="00666CC4" w:rsidRDefault="00666CC4" w:rsidP="00666CC4">
      <w:pPr>
        <w:pStyle w:val="Heading2"/>
      </w:pPr>
      <w:r>
        <w:t>Függvény</w:t>
      </w:r>
    </w:p>
    <w:p w:rsidR="00666CC4" w:rsidRPr="00DB5AAD" w:rsidRDefault="00666CC4" w:rsidP="00666CC4">
      <w:r>
        <w:t>Neve lehet sokféle, de operátor (</w:t>
      </w:r>
      <w:r w:rsidRPr="00071C10">
        <w:t>!?.#$%@&amp;*+-~^/|\&lt;=&gt;</w:t>
      </w:r>
      <w:r>
        <w:t>) nem</w:t>
      </w:r>
    </w:p>
    <w:p w:rsidR="00666CC4" w:rsidRPr="004C72FB" w:rsidRDefault="004C72FB" w:rsidP="00666CC4">
      <m:oMathPara>
        <m:oMath>
          <m:r>
            <m:rPr>
              <m:nor/>
            </m:rPr>
            <w:rPr>
              <w:rFonts w:ascii="Cambria Math" w:hAnsi="Cambria Math"/>
            </w:rPr>
            <m:t>név</m:t>
          </m:r>
          <m:r>
            <w:rPr>
              <w:rFonts w:ascii="Cambria Math" w:hAnsi="Cambria Math"/>
            </w:rPr>
            <m:t xml:space="preserve">:: </m:t>
          </m:r>
          <m:r>
            <m:rPr>
              <m:nor/>
            </m:rPr>
            <w:rPr>
              <w:rFonts w:ascii="Cambria Math" w:hAnsi="Cambria Math"/>
            </w:rPr>
            <m:t>típus</m:t>
          </m:r>
          <m:r>
            <w:rPr>
              <w:rFonts w:ascii="Cambria Math" w:hAnsi="Cambria Math"/>
            </w:rPr>
            <m:t xml:space="preserve"> arg1 -&gt; arg2 -&gt; … -&gt; </m:t>
          </m:r>
          <m:r>
            <m:rPr>
              <m:nor/>
            </m:rPr>
            <w:rPr>
              <w:rFonts w:ascii="Cambria Math" w:hAnsi="Cambria Math"/>
            </w:rPr>
            <m:t>visszatérési érték</m:t>
          </m:r>
        </m:oMath>
      </m:oMathPara>
    </w:p>
    <w:p w:rsidR="00666CC4" w:rsidRDefault="00E332A5" w:rsidP="00666CC4">
      <w:r>
        <w:t xml:space="preserve">Lehet </w:t>
      </w:r>
      <w:r w:rsidR="00666CC4">
        <w:t xml:space="preserve">prefix </w:t>
      </w:r>
      <w:proofErr w:type="spellStart"/>
      <w:r w:rsidR="00666CC4">
        <w:t>infix</w:t>
      </w:r>
      <w:proofErr w:type="spellEnd"/>
      <w:r w:rsidR="00666CC4">
        <w:t xml:space="preserve"> </w:t>
      </w:r>
      <w:proofErr w:type="spellStart"/>
      <w:r w:rsidR="00666CC4">
        <w:t>suffix</w:t>
      </w:r>
      <w:proofErr w:type="spellEnd"/>
      <w:r w:rsidR="00666CC4">
        <w:t xml:space="preserve"> </w:t>
      </w:r>
      <w:r>
        <w:t xml:space="preserve">magyarul </w:t>
      </w:r>
      <w:proofErr w:type="spellStart"/>
      <w:r w:rsidR="00666CC4">
        <w:t>eléírt</w:t>
      </w:r>
      <w:proofErr w:type="spellEnd"/>
      <w:r w:rsidR="00666CC4">
        <w:t xml:space="preserve">, közéírt </w:t>
      </w:r>
      <w:proofErr w:type="spellStart"/>
      <w:r>
        <w:t>mögé</w:t>
      </w:r>
      <w:r w:rsidR="00666CC4">
        <w:t>írt</w:t>
      </w:r>
      <w:proofErr w:type="spellEnd"/>
      <w:r>
        <w:t>:</w:t>
      </w:r>
      <w:r w:rsidR="00666CC4">
        <w:t xml:space="preserve"> a+b</w:t>
      </w:r>
      <w:r w:rsidR="00D50F45">
        <w:t>;</w:t>
      </w:r>
      <w:r w:rsidR="00666CC4">
        <w:t xml:space="preserve"> +a b</w:t>
      </w:r>
      <w:r w:rsidR="00D50F45">
        <w:t>;</w:t>
      </w:r>
      <w:r w:rsidR="00666CC4">
        <w:t xml:space="preserve"> a b +</w:t>
      </w:r>
    </w:p>
    <w:p w:rsidR="00666CC4" w:rsidRDefault="00E332A5" w:rsidP="00666CC4">
      <w:proofErr w:type="spellStart"/>
      <w:r>
        <w:t>Infix</w:t>
      </w:r>
      <w:proofErr w:type="spellEnd"/>
      <w:r>
        <w:t xml:space="preserve"> </w:t>
      </w:r>
      <w:r w:rsidR="00EB1C9B">
        <w:t xml:space="preserve">függvényeknél kell az </w:t>
      </w:r>
      <w:proofErr w:type="spellStart"/>
      <w:r w:rsidR="00EB1C9B">
        <w:t>AltGr</w:t>
      </w:r>
      <w:proofErr w:type="spellEnd"/>
      <w:r w:rsidR="00EB1C9B">
        <w:t xml:space="preserve">+7 (`): </w:t>
      </w:r>
      <m:oMath>
        <m:r>
          <w:rPr>
            <w:rFonts w:ascii="Cambria Math" w:hAnsi="Cambria Math"/>
          </w:rPr>
          <m:t>53 `mod` 5 = mod 53 5</m:t>
        </m:r>
      </m:oMath>
    </w:p>
    <w:p w:rsidR="00FE07D3" w:rsidRDefault="00FE07D3" w:rsidP="00666CC4">
      <w:r w:rsidRPr="00FE07D3">
        <w:t>Az operátorneveket zárójelek közé téve prefix módon használhatjuk.</w:t>
      </w:r>
      <w:r w:rsidR="007C77C8">
        <w:t xml:space="preserve"> </w:t>
      </w:r>
      <m:oMath>
        <m:r>
          <w:rPr>
            <w:rFonts w:ascii="Cambria Math" w:hAnsi="Cambria Math"/>
          </w:rPr>
          <m:t>(+) 1 2 = 1+2</m:t>
        </m:r>
      </m:oMath>
    </w:p>
    <w:p w:rsidR="00296F87" w:rsidRPr="0077373F" w:rsidRDefault="00E8267C" w:rsidP="0077373F">
      <m:oMath>
        <m:r>
          <w:rPr>
            <w:rFonts w:ascii="Cambria Math" w:hAnsi="Cambria Math"/>
          </w:rPr>
          <m:t>f</m:t>
        </m:r>
      </m:oMath>
      <w:r w:rsidR="00666CC4">
        <w:t xml:space="preserve">-nek két argumentuma van, </w:t>
      </w:r>
      <m:oMath>
        <m:r>
          <w:rPr>
            <w:rFonts w:ascii="Cambria Math" w:hAnsi="Cambria Math"/>
          </w:rPr>
          <m:t>g</m:t>
        </m:r>
      </m:oMath>
      <w:r w:rsidR="00666CC4">
        <w:t xml:space="preserve">-nek </w:t>
      </w:r>
      <m:oMath>
        <m:r>
          <w:rPr>
            <w:rFonts w:ascii="Cambria Math" w:hAnsi="Cambria Math"/>
          </w:rPr>
          <m:t>1</m:t>
        </m:r>
      </m:oMath>
      <w:r w:rsidR="00666CC4"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f g 1 ≠ f (g 1)</m:t>
          </m:r>
        </m:oMath>
      </m:oMathPara>
      <w:r w:rsidR="00666CC4" w:rsidRPr="004625D5">
        <w:br/>
      </w:r>
      <w:r w:rsidR="00666CC4">
        <w:t xml:space="preserve">C-ben: </w:t>
      </w:r>
      <m:oMath>
        <m:r>
          <w:rPr>
            <w:rFonts w:ascii="Cambria Math" w:hAnsi="Cambria Math"/>
          </w:rPr>
          <m:t>f(g,1) ≠ f(g(1))</m:t>
        </m:r>
      </m:oMath>
    </w:p>
    <w:p w:rsidR="007C209C" w:rsidRDefault="007C209C" w:rsidP="007C209C">
      <w:pPr>
        <w:pStyle w:val="Heading2"/>
      </w:pPr>
      <w:r>
        <w:t>Pluszminusz megoldása</w:t>
      </w:r>
    </w:p>
    <w:p w:rsidR="007C209C" w:rsidRPr="004625D5" w:rsidRDefault="004625D5">
      <m:oMathPara>
        <m:oMathParaPr>
          <m:jc m:val="left"/>
        </m:oMathParaPr>
        <m:oMath>
          <m:r>
            <w:rPr>
              <w:rFonts w:ascii="Cambria Math" w:hAnsi="Cambria Math"/>
            </w:rPr>
            <m:t>1 `mod` 2==0</m:t>
          </m:r>
        </m:oMath>
      </m:oMathPara>
    </w:p>
    <w:p w:rsidR="000F66D9" w:rsidRDefault="000F66D9">
      <w:r>
        <w:t xml:space="preserve">HF: </w:t>
      </w:r>
      <w:r w:rsidRPr="00CC3A83">
        <w:t>Írjunk le egy olyan kifejezést, aminek a végeredményéből világossá válik, hogy (&amp;&amp;) erősebben köt (||)</w:t>
      </w:r>
      <w:proofErr w:type="spellStart"/>
      <w:r w:rsidRPr="00CC3A83">
        <w:t>-nál</w:t>
      </w:r>
      <w:proofErr w:type="spellEnd"/>
      <w:r w:rsidRPr="00CC3A83">
        <w:t>.</w:t>
      </w:r>
      <w:bookmarkStart w:id="0" w:name="_GoBack"/>
      <w:bookmarkEnd w:id="0"/>
    </w:p>
    <w:sectPr w:rsidR="000F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8C"/>
    <w:rsid w:val="000034E3"/>
    <w:rsid w:val="000118C2"/>
    <w:rsid w:val="00062535"/>
    <w:rsid w:val="00071C10"/>
    <w:rsid w:val="00077125"/>
    <w:rsid w:val="000B2F34"/>
    <w:rsid w:val="000F66D9"/>
    <w:rsid w:val="00111F20"/>
    <w:rsid w:val="001626AF"/>
    <w:rsid w:val="001850A3"/>
    <w:rsid w:val="001A175C"/>
    <w:rsid w:val="001A5808"/>
    <w:rsid w:val="001B628C"/>
    <w:rsid w:val="001C5980"/>
    <w:rsid w:val="001D22A6"/>
    <w:rsid w:val="001F240A"/>
    <w:rsid w:val="00211DAC"/>
    <w:rsid w:val="00216ED8"/>
    <w:rsid w:val="00247348"/>
    <w:rsid w:val="00257701"/>
    <w:rsid w:val="00257777"/>
    <w:rsid w:val="00262836"/>
    <w:rsid w:val="00296F87"/>
    <w:rsid w:val="002A4A28"/>
    <w:rsid w:val="002D5CF5"/>
    <w:rsid w:val="002E4E29"/>
    <w:rsid w:val="003D153B"/>
    <w:rsid w:val="003F1C44"/>
    <w:rsid w:val="00443335"/>
    <w:rsid w:val="004625D5"/>
    <w:rsid w:val="00464A63"/>
    <w:rsid w:val="004849BB"/>
    <w:rsid w:val="004A1F43"/>
    <w:rsid w:val="004C72FB"/>
    <w:rsid w:val="00563D38"/>
    <w:rsid w:val="00571F2D"/>
    <w:rsid w:val="00581A52"/>
    <w:rsid w:val="0058226C"/>
    <w:rsid w:val="005F5C19"/>
    <w:rsid w:val="0060138D"/>
    <w:rsid w:val="00661664"/>
    <w:rsid w:val="00664AF8"/>
    <w:rsid w:val="00666CC4"/>
    <w:rsid w:val="006A599D"/>
    <w:rsid w:val="006B43A1"/>
    <w:rsid w:val="006D1AB3"/>
    <w:rsid w:val="00700049"/>
    <w:rsid w:val="00715851"/>
    <w:rsid w:val="007175B4"/>
    <w:rsid w:val="007445C5"/>
    <w:rsid w:val="0077373F"/>
    <w:rsid w:val="007A3F2B"/>
    <w:rsid w:val="007C209C"/>
    <w:rsid w:val="007C77C8"/>
    <w:rsid w:val="007E57B3"/>
    <w:rsid w:val="00844400"/>
    <w:rsid w:val="00865C69"/>
    <w:rsid w:val="0087039C"/>
    <w:rsid w:val="008709FD"/>
    <w:rsid w:val="00881BC8"/>
    <w:rsid w:val="00886838"/>
    <w:rsid w:val="00891A09"/>
    <w:rsid w:val="00897EB4"/>
    <w:rsid w:val="008C0066"/>
    <w:rsid w:val="008E1080"/>
    <w:rsid w:val="00966B77"/>
    <w:rsid w:val="00970558"/>
    <w:rsid w:val="009940E3"/>
    <w:rsid w:val="00A0104B"/>
    <w:rsid w:val="00A67B62"/>
    <w:rsid w:val="00A703DF"/>
    <w:rsid w:val="00AD07FD"/>
    <w:rsid w:val="00AF23F4"/>
    <w:rsid w:val="00B05E4F"/>
    <w:rsid w:val="00B723AF"/>
    <w:rsid w:val="00B7242D"/>
    <w:rsid w:val="00BA3758"/>
    <w:rsid w:val="00BA680D"/>
    <w:rsid w:val="00BB536D"/>
    <w:rsid w:val="00C000D6"/>
    <w:rsid w:val="00C33B16"/>
    <w:rsid w:val="00C47721"/>
    <w:rsid w:val="00C62F5C"/>
    <w:rsid w:val="00CC3A83"/>
    <w:rsid w:val="00CD5331"/>
    <w:rsid w:val="00D01E14"/>
    <w:rsid w:val="00D11B49"/>
    <w:rsid w:val="00D15C19"/>
    <w:rsid w:val="00D50F45"/>
    <w:rsid w:val="00D9236C"/>
    <w:rsid w:val="00DA1E51"/>
    <w:rsid w:val="00DB5AAD"/>
    <w:rsid w:val="00DC4AB1"/>
    <w:rsid w:val="00DD0441"/>
    <w:rsid w:val="00DE6507"/>
    <w:rsid w:val="00E02F28"/>
    <w:rsid w:val="00E332A5"/>
    <w:rsid w:val="00E57835"/>
    <w:rsid w:val="00E8267C"/>
    <w:rsid w:val="00EB1C9B"/>
    <w:rsid w:val="00EC6D8C"/>
    <w:rsid w:val="00ED705B"/>
    <w:rsid w:val="00EF656A"/>
    <w:rsid w:val="00F04544"/>
    <w:rsid w:val="00F119D5"/>
    <w:rsid w:val="00F84F69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2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0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6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8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F2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0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6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8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ople.inf.elte.hu/dlacko/funcpro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nyf.inf.elte.hu/f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4C86-4A7D-495E-8C14-87167D2B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421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Funkcionális programozási nyelvek - Haskell</vt:lpstr>
      <vt:lpstr>    Típusosztályok</vt:lpstr>
      <vt:lpstr>    Típusok</vt:lpstr>
      <vt:lpstr>        Int, Integer</vt:lpstr>
      <vt:lpstr>        Fractional, Integral</vt:lpstr>
      <vt:lpstr>        Rational, Double</vt:lpstr>
      <vt:lpstr>        Complex</vt:lpstr>
      <vt:lpstr>        Bool</vt:lpstr>
      <vt:lpstr>        Char</vt:lpstr>
      <vt:lpstr>        String</vt:lpstr>
      <vt:lpstr>    Műveletek</vt:lpstr>
      <vt:lpstr>        Num</vt:lpstr>
      <vt:lpstr>        Fractional</vt:lpstr>
      <vt:lpstr>        Integral</vt:lpstr>
      <vt:lpstr>        Hatványozás</vt:lpstr>
      <vt:lpstr>    Logikai műveletek</vt:lpstr>
      <vt:lpstr>    Zárójelezés, precedencia</vt:lpstr>
      <vt:lpstr>    Negálás, negatív számok</vt:lpstr>
      <vt:lpstr>    Lista</vt:lpstr>
      <vt:lpstr>    Pontpont kifejezések</vt:lpstr>
      <vt:lpstr>    Függvény</vt:lpstr>
      <vt:lpstr>    Pluszminusz megoldása</vt:lpstr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52</cp:revision>
  <dcterms:created xsi:type="dcterms:W3CDTF">2012-02-13T07:05:00Z</dcterms:created>
  <dcterms:modified xsi:type="dcterms:W3CDTF">2012-05-09T13:26:00Z</dcterms:modified>
</cp:coreProperties>
</file>