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4D1240" w:rsidP="004D1240">
      <w:pPr>
        <w:pStyle w:val="Heading2"/>
      </w:pPr>
      <w:r>
        <w:t>Géptermi ZH</w:t>
      </w:r>
    </w:p>
    <w:p w:rsidR="004D1240" w:rsidRDefault="004D1240">
      <w:r>
        <w:t>Jövő héten.</w:t>
      </w:r>
    </w:p>
    <w:p w:rsidR="004D1240" w:rsidRDefault="004D1240">
      <w:r>
        <w:t>A mai előadás anyaga is benne lesz még.</w:t>
      </w:r>
    </w:p>
    <w:p w:rsidR="004D1240" w:rsidRDefault="00AF2204" w:rsidP="002F70D9">
      <w:pPr>
        <w:pStyle w:val="Heading1"/>
      </w:pPr>
      <w:r>
        <w:t>Algebrai adattípusok</w:t>
      </w:r>
    </w:p>
    <w:p w:rsidR="00D82C1F" w:rsidRPr="00D82C1F" w:rsidRDefault="00D82C1F" w:rsidP="00D82C1F">
      <w:r>
        <w:t>Semmiből teremtünk egy új adattípust.</w:t>
      </w:r>
    </w:p>
    <w:p w:rsidR="00AF2204" w:rsidRDefault="002775B7" w:rsidP="002F70D9">
      <w:pPr>
        <w:pStyle w:val="Heading2"/>
      </w:pPr>
      <w:r>
        <w:t xml:space="preserve">(Bináris) </w:t>
      </w:r>
      <w:r w:rsidR="002F70D9">
        <w:t>Fák</w:t>
      </w:r>
    </w:p>
    <w:p w:rsidR="002F70D9" w:rsidRDefault="006916F3" w:rsidP="002F70D9">
      <w:r>
        <w:t>Nem lineáris, hanem elágazó szerkezet.</w:t>
      </w:r>
    </w:p>
    <w:p w:rsidR="006916F3" w:rsidRDefault="006916F3" w:rsidP="002F70D9">
      <w:r>
        <w:t xml:space="preserve">Legfelül a gyökér elem, </w:t>
      </w:r>
      <w:r w:rsidR="00750AB5">
        <w:t xml:space="preserve">ha bináris fa, akkor </w:t>
      </w:r>
      <w:r>
        <w:t>4 része van:</w:t>
      </w:r>
    </w:p>
    <w:p w:rsidR="006916F3" w:rsidRDefault="001A510F" w:rsidP="009B7A70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Node</m:t>
        </m:r>
      </m:oMath>
      <w:r w:rsidR="009B7A70">
        <w:t xml:space="preserve"> (csomópont</w:t>
      </w:r>
      <w:r w:rsidR="003C0868">
        <w:t xml:space="preserve">, ez </w:t>
      </w:r>
      <w:r w:rsidR="00B533D5">
        <w:t xml:space="preserve">is </w:t>
      </w:r>
      <w:r w:rsidR="003C0868">
        <w:t>egy függvény</w:t>
      </w:r>
      <w:r w:rsidR="009B7A70">
        <w:t>)</w:t>
      </w:r>
    </w:p>
    <w:p w:rsidR="009B7A70" w:rsidRDefault="004D7B45" w:rsidP="009B7A70">
      <w:pPr>
        <w:pStyle w:val="ListParagraph"/>
        <w:numPr>
          <w:ilvl w:val="0"/>
          <w:numId w:val="1"/>
        </w:numPr>
      </w:pPr>
      <w:r>
        <w:t>Memóriacím (gyökérelemhez tartozó érték</w:t>
      </w:r>
      <w:r w:rsidR="00500F54">
        <w:t>re mutat</w:t>
      </w:r>
      <w:r w:rsidR="00750AB5">
        <w:t>: 2</w:t>
      </w:r>
      <w:r>
        <w:t>)</w:t>
      </w:r>
    </w:p>
    <w:p w:rsidR="009B7A70" w:rsidRDefault="002D510A" w:rsidP="009B7A70">
      <w:pPr>
        <w:pStyle w:val="ListParagraph"/>
        <w:numPr>
          <w:ilvl w:val="0"/>
          <w:numId w:val="1"/>
        </w:numPr>
      </w:pPr>
      <w:r>
        <w:t>Memóriacím (Bal oldali gyermekelem</w:t>
      </w:r>
      <w:r w:rsidR="00500F54">
        <w:t>re mutat</w:t>
      </w:r>
      <w:r>
        <w:t>)</w:t>
      </w:r>
    </w:p>
    <w:p w:rsidR="009B7A70" w:rsidRDefault="002D510A" w:rsidP="009B7A70">
      <w:pPr>
        <w:pStyle w:val="ListParagraph"/>
        <w:numPr>
          <w:ilvl w:val="0"/>
          <w:numId w:val="1"/>
        </w:numPr>
      </w:pPr>
      <w:r>
        <w:t>Memóriacím (Jobb oldali gyermekelem</w:t>
      </w:r>
      <w:r w:rsidR="00500F54">
        <w:t>re mutat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651"/>
        <w:gridCol w:w="1101"/>
        <w:gridCol w:w="1101"/>
      </w:tblGrid>
      <w:tr w:rsidR="006C0DCE" w:rsidTr="006C0DCE">
        <w:tc>
          <w:tcPr>
            <w:tcW w:w="936" w:type="dxa"/>
          </w:tcPr>
          <w:p w:rsidR="006C0DCE" w:rsidRDefault="00342C82" w:rsidP="009B7A70">
            <m:oMathPara>
              <m:oMath>
                <m:r>
                  <w:rPr>
                    <w:rFonts w:ascii="Cambria Math" w:hAnsi="Cambria Math"/>
                  </w:rPr>
                  <m:t>Node</m:t>
                </m:r>
              </m:oMath>
            </m:oMathPara>
          </w:p>
        </w:tc>
        <w:tc>
          <w:tcPr>
            <w:tcW w:w="651" w:type="dxa"/>
          </w:tcPr>
          <w:p w:rsidR="006C0DCE" w:rsidRDefault="00342C82" w:rsidP="009B7A70">
            <m:oMathPara>
              <m:oMath>
                <m:r>
                  <w:rPr>
                    <w:rFonts w:ascii="Cambria Math" w:hAnsi="Cambria Math"/>
                  </w:rPr>
                  <m:t>→2</m:t>
                </m:r>
              </m:oMath>
            </m:oMathPara>
          </w:p>
        </w:tc>
        <w:tc>
          <w:tcPr>
            <w:tcW w:w="1101" w:type="dxa"/>
          </w:tcPr>
          <w:p w:rsidR="006C0DCE" w:rsidRDefault="00342C82" w:rsidP="009B7A70">
            <m:oMathPara>
              <m:oMath>
                <m:r>
                  <w:rPr>
                    <w:rFonts w:ascii="Cambria Math" w:hAnsi="Cambria Math"/>
                  </w:rPr>
                  <m:t>→Node</m:t>
                </m:r>
              </m:oMath>
            </m:oMathPara>
          </w:p>
        </w:tc>
        <w:tc>
          <w:tcPr>
            <w:tcW w:w="1101" w:type="dxa"/>
          </w:tcPr>
          <w:p w:rsidR="006C0DCE" w:rsidRDefault="00342C82" w:rsidP="009B7A70">
            <m:oMathPara>
              <m:oMath>
                <m:r>
                  <w:rPr>
                    <w:rFonts w:ascii="Cambria Math" w:hAnsi="Cambria Math"/>
                  </w:rPr>
                  <m:t>→Node</m:t>
                </m:r>
              </m:oMath>
            </m:oMathPara>
          </w:p>
        </w:tc>
      </w:tr>
    </w:tbl>
    <w:p w:rsidR="00C857A5" w:rsidRDefault="00342C82" w:rsidP="00C857A5">
      <m:oMath>
        <m:r>
          <w:rPr>
            <w:rFonts w:ascii="Cambria Math" w:hAnsi="Cambria Math"/>
          </w:rPr>
          <m:t>→Node</m:t>
        </m:r>
      </m:oMath>
      <w:r w:rsidR="00C857A5">
        <w:t xml:space="preserve"> helyett </w:t>
      </w:r>
      <w:r w:rsidR="00BA6D4A">
        <w:t xml:space="preserve">lehet </w:t>
      </w:r>
      <m:oMath>
        <m:r>
          <w:rPr>
            <w:rFonts w:ascii="Cambria Math" w:hAnsi="Cambria Math"/>
          </w:rPr>
          <m:t>→Leaf</m:t>
        </m:r>
      </m:oMath>
      <w:r w:rsidR="00BA6D4A">
        <w:t>, ekkor van vége a fa ezen ágá</w:t>
      </w:r>
      <w:r w:rsidR="00C857A5">
        <w:t>nak.</w:t>
      </w:r>
      <w:r w:rsidR="004B471C">
        <w:t xml:space="preserve"> </w:t>
      </w:r>
      <w:r>
        <w:t xml:space="preserve">A </w:t>
      </w:r>
      <m:oMath>
        <m:r>
          <w:rPr>
            <w:rFonts w:ascii="Cambria Math" w:hAnsi="Cambria Math"/>
          </w:rPr>
          <m:t>Leaf</m:t>
        </m:r>
      </m:oMath>
      <w:r w:rsidR="004B471C">
        <w:t xml:space="preserve"> is függvény.</w:t>
      </w:r>
    </w:p>
    <w:p w:rsidR="009B7A70" w:rsidRDefault="008A08DF" w:rsidP="008A08DF">
      <w:pPr>
        <w:pStyle w:val="Heading3"/>
      </w:pPr>
      <w:r>
        <w:t>Haskell</w:t>
      </w:r>
    </w:p>
    <w:p w:rsidR="008A08DF" w:rsidRDefault="008A08DF" w:rsidP="008A08D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Tree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Node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20729F" w:rsidRDefault="008A08DF" w:rsidP="0020729F">
      <w:pPr>
        <w:rPr>
          <w:rFonts w:ascii="Courier New" w:hAnsi="Courier New" w:cs="Courier New"/>
          <w:noProof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Leaf</w:t>
      </w:r>
    </w:p>
    <w:p w:rsidR="004D1240" w:rsidRDefault="008A08DF" w:rsidP="0024670C">
      <w:pPr>
        <w:autoSpaceDE w:val="0"/>
        <w:autoSpaceDN w:val="0"/>
        <w:adjustRightInd w:val="0"/>
        <w:spacing w:after="0"/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aTree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Node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Node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Leaf Leaf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Node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Leaf Leaf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4D1240" w:rsidRDefault="00BF69F4">
      <w:r>
        <w:t xml:space="preserve">Semmiből meg lehet sorban teremteni algebrai adattípusokkal a különböző típusokat. Használni csak akkor fogom tudni, ha van </w:t>
      </w:r>
      <w:r w:rsidR="007A08C0">
        <w:t xml:space="preserve">már </w:t>
      </w:r>
      <w:r w:rsidR="00237971">
        <w:t xml:space="preserve">legalább egy </w:t>
      </w:r>
      <w:r>
        <w:t>alaptí</w:t>
      </w:r>
      <w:r w:rsidR="001D3896">
        <w:t>p</w:t>
      </w:r>
      <w:r>
        <w:t>usom.</w:t>
      </w:r>
    </w:p>
    <w:p w:rsidR="00A51350" w:rsidRDefault="00A51350">
      <w:r>
        <w:t>A fenti definíció leírható akk</w:t>
      </w:r>
      <w:r w:rsidR="002032C3">
        <w:t>or is, ha nincs semmilyen alaptí</w:t>
      </w:r>
      <w:r w:rsidR="00590C87">
        <w:t>p</w:t>
      </w:r>
      <w:r>
        <w:t>usom.</w:t>
      </w:r>
    </w:p>
    <w:p w:rsidR="002032C3" w:rsidRDefault="00F66715">
      <w:r>
        <w:t xml:space="preserve">Ez a </w:t>
      </w:r>
      <m:oMath>
        <m:r>
          <w:rPr>
            <w:rFonts w:ascii="Cambria Math" w:hAnsi="Cambria Math"/>
          </w:rPr>
          <m:t>Tree</m:t>
        </m:r>
      </m:oMath>
      <w:r>
        <w:t xml:space="preserve"> nem egyszerűen típus, hanem típuskonstruktor.</w:t>
      </w:r>
    </w:p>
    <w:p w:rsidR="00F66715" w:rsidRDefault="006F7443">
      <w:r>
        <w:t xml:space="preserve">A most bevezetett </w:t>
      </w:r>
      <w:r w:rsidR="00661B6C">
        <w:t xml:space="preserve">típuskonstruktor </w:t>
      </w:r>
      <w:r>
        <w:t xml:space="preserve">felhasznál egy másik, </w:t>
      </w:r>
      <m:oMath>
        <m:r>
          <w:rPr>
            <w:rFonts w:ascii="Cambria Math" w:hAnsi="Cambria Math"/>
          </w:rPr>
          <m:t>a</m:t>
        </m:r>
      </m:oMath>
      <w:r>
        <w:t>-val jelölt típust.</w:t>
      </w:r>
      <w:r w:rsidR="000C77A6">
        <w:t xml:space="preserve"> (Egyváltozós típuskonstruktor.)</w:t>
      </w:r>
    </w:p>
    <w:p w:rsidR="001D3896" w:rsidRDefault="00692C7D">
      <w:r>
        <w:t xml:space="preserve">Ez az </w:t>
      </w:r>
      <m:oMath>
        <m:r>
          <w:rPr>
            <w:rFonts w:ascii="Cambria Math" w:hAnsi="Cambria Math"/>
          </w:rPr>
          <m:t>a</m:t>
        </m:r>
      </m:oMath>
      <w:r>
        <w:t xml:space="preserve"> lehet Int, vagy b</w:t>
      </w:r>
      <w:r w:rsidR="00F24889">
        <w:t>á</w:t>
      </w:r>
      <w:r>
        <w:t>rmi más.</w:t>
      </w:r>
    </w:p>
    <w:p w:rsidR="00411F09" w:rsidRDefault="00411F09" w:rsidP="00411F09">
      <w:pPr>
        <w:rPr>
          <w:rFonts w:ascii="Courier New" w:hAnsi="Courier New" w:cs="Courier New"/>
          <w:noProof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Node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411F09" w:rsidRDefault="00411F09" w:rsidP="00411F09">
      <w:pPr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Leaf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Tree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8A08DF" w:rsidRDefault="00993043">
      <w:r>
        <w:lastRenderedPageBreak/>
        <w:t xml:space="preserve">A </w:t>
      </w:r>
      <m:oMath>
        <m:r>
          <w:rPr>
            <w:rFonts w:ascii="Cambria Math" w:hAnsi="Cambria Math"/>
          </w:rPr>
          <m:t>Leaf</m:t>
        </m:r>
      </m:oMath>
      <w:r>
        <w:t>-ben csak egyféle adatok nincsenek.</w:t>
      </w:r>
      <w:r w:rsidR="00C013BB">
        <w:t xml:space="preserve"> Ha Int fa leszármazottja, akkor csak Int nincs benne.</w:t>
      </w:r>
    </w:p>
    <w:p w:rsidR="008A08DF" w:rsidRDefault="00521F86" w:rsidP="00521F86">
      <w:pPr>
        <w:pStyle w:val="Heading3"/>
      </w:pPr>
      <w:r>
        <w:t xml:space="preserve">Hol van a </w:t>
      </w:r>
      <m:oMath>
        <m:r>
          <m:rPr>
            <m:sty m:val="bi"/>
          </m:rPr>
          <w:rPr>
            <w:rFonts w:ascii="Cambria Math" w:hAnsi="Cambria Math"/>
          </w:rPr>
          <m:t>Node</m:t>
        </m:r>
      </m:oMath>
      <w:r>
        <w:t xml:space="preserve"> definíciója?</w:t>
      </w:r>
    </w:p>
    <w:p w:rsidR="008A08DF" w:rsidRDefault="004466C5">
      <w:r>
        <w:t>Kitüntetett függvény, a</w:t>
      </w:r>
      <w:r w:rsidR="008F2C1D">
        <w:t>datkonstruktor, ezért nem kell definiálni. A fordítóprogram "találja ki".</w:t>
      </w:r>
    </w:p>
    <w:p w:rsidR="008F2C1D" w:rsidRDefault="00515280">
      <w:r>
        <w:t>Azért adatkonstruktor valami, mert típuskonstruktor definíciójában használtuk.</w:t>
      </w:r>
    </w:p>
    <w:p w:rsidR="008F2C1D" w:rsidRDefault="004466C5" w:rsidP="004466C5">
      <w:pPr>
        <w:pStyle w:val="Heading2"/>
      </w:pPr>
      <w:r>
        <w:t>Mintaillesztés adatkonstruktorra</w:t>
      </w:r>
    </w:p>
    <w:p w:rsidR="004466C5" w:rsidRDefault="004466C5" w:rsidP="004466C5">
      <w:pPr>
        <w:pStyle w:val="Heading3"/>
      </w:pPr>
      <w:r>
        <w:t>Fa mélysége</w:t>
      </w:r>
    </w:p>
    <w:p w:rsidR="0003393B" w:rsidRDefault="0003393B" w:rsidP="0003393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depth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Tree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Int</w:t>
      </w:r>
    </w:p>
    <w:p w:rsidR="0003393B" w:rsidRDefault="0003393B" w:rsidP="0003393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depth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Node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 r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depth l `max` depth r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1</w:t>
      </w:r>
    </w:p>
    <w:p w:rsidR="004466C5" w:rsidRPr="004466C5" w:rsidRDefault="0003393B" w:rsidP="0003393B">
      <w:pPr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depth Leaf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0</w:t>
      </w:r>
    </w:p>
    <w:p w:rsidR="008F2C1D" w:rsidRDefault="00A529E0">
      <w:r>
        <w:t xml:space="preserve">Végtelen fára nem jó, </w:t>
      </w:r>
      <w:r w:rsidR="00EA76E0">
        <w:t>minden másra az.</w:t>
      </w:r>
    </w:p>
    <w:p w:rsidR="00EA76E0" w:rsidRDefault="00E91AE6" w:rsidP="00E91AE6">
      <w:pPr>
        <w:pStyle w:val="Heading2"/>
      </w:pPr>
      <w:r>
        <w:t>Mintaillesztéssel mindig adatkonstruktort kerestünk</w:t>
      </w:r>
    </w:p>
    <w:p w:rsidR="00E91AE6" w:rsidRDefault="005B69C4" w:rsidP="00E91AE6">
      <m:oMath>
        <m:r>
          <w:rPr>
            <w:rFonts w:ascii="Cambria Math" w:hAnsi="Cambria Math"/>
          </w:rPr>
          <m:t>head (x:xs)</m:t>
        </m:r>
      </m:oMath>
      <w:r w:rsidR="008B4B47">
        <w:t xml:space="preserve"> esetén a kettőspont az adatkonstruktor.</w:t>
      </w:r>
    </w:p>
    <w:p w:rsidR="008B4B47" w:rsidRDefault="005B69C4" w:rsidP="00E91AE6">
      <m:oMath>
        <m:r>
          <w:rPr>
            <w:rFonts w:ascii="Cambria Math" w:hAnsi="Cambria Math"/>
          </w:rPr>
          <m:t>tail []</m:t>
        </m:r>
      </m:oMath>
      <w:r w:rsidR="00E06804">
        <w:t xml:space="preserve"> esetén is adatkonstruktor, mert az csinálja meg az üres</w:t>
      </w:r>
      <w:r w:rsidR="00A82CF9">
        <w:t xml:space="preserve"> </w:t>
      </w:r>
      <w:r w:rsidR="00E06804">
        <w:t>listát.</w:t>
      </w:r>
    </w:p>
    <w:p w:rsidR="00E06804" w:rsidRDefault="005B69C4" w:rsidP="00E91AE6">
      <w:r>
        <w:t xml:space="preserve">Nem csak </w:t>
      </w:r>
      <w:r w:rsidR="008E26D2">
        <w:t xml:space="preserve">annyiban kitüntetett függvények, hogy a </w:t>
      </w:r>
      <w:r>
        <w:t>definíció</w:t>
      </w:r>
      <w:r w:rsidR="008E26D2">
        <w:t>ika</w:t>
      </w:r>
      <w:r>
        <w:t xml:space="preserve">t nem kell megadni, hanem rájuk lehet </w:t>
      </w:r>
      <w:r w:rsidR="008E26D2">
        <w:t xml:space="preserve">csak </w:t>
      </w:r>
      <w:r>
        <w:t>mintaillesztést csinálni.</w:t>
      </w:r>
    </w:p>
    <w:p w:rsidR="005B69C4" w:rsidRDefault="00D17E4E" w:rsidP="00D17E4E">
      <w:pPr>
        <w:pStyle w:val="Heading2"/>
      </w:pPr>
      <w:r>
        <w:t>Maybe, Just</w:t>
      </w:r>
    </w:p>
    <w:p w:rsidR="00D17E4E" w:rsidRPr="00D17E4E" w:rsidRDefault="00D17E4E" w:rsidP="00D17E4E">
      <w:r>
        <w:t>Átlépjük, mesterképzésben lesz.</w:t>
      </w:r>
    </w:p>
    <w:p w:rsidR="008F2C1D" w:rsidRDefault="00730E12" w:rsidP="00730E12">
      <w:pPr>
        <w:pStyle w:val="Heading2"/>
      </w:pPr>
      <w:r>
        <w:t>Felsorolásos típus</w:t>
      </w:r>
    </w:p>
    <w:p w:rsidR="00730E12" w:rsidRPr="00730E12" w:rsidRDefault="00390151" w:rsidP="00730E12"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Day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Mon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Tue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Wed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Thu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Fri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Sat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Sun</w:t>
      </w:r>
    </w:p>
    <w:p w:rsidR="008F2C1D" w:rsidRDefault="003D7959" w:rsidP="003D7959">
      <w:pPr>
        <w:pStyle w:val="Heading1"/>
      </w:pPr>
      <w:r>
        <w:t>Absztrakt adattípusok</w:t>
      </w:r>
    </w:p>
    <w:p w:rsidR="003D7959" w:rsidRDefault="001C26AC" w:rsidP="001C26AC">
      <w:pPr>
        <w:pStyle w:val="Heading2"/>
      </w:pPr>
      <w:r>
        <w:t>Stack</w:t>
      </w:r>
      <w:r w:rsidR="00B52FE3">
        <w:t xml:space="preserve"> (Clean)</w:t>
      </w:r>
    </w:p>
    <w:p w:rsidR="00C05ECF" w:rsidRPr="00C05ECF" w:rsidRDefault="00C05ECF" w:rsidP="00C05ECF">
      <w:r>
        <w:t>(Tanár úr előadáson összekeverte a DCL-t az ICL-lel.</w:t>
      </w:r>
      <w:r w:rsidR="000D503C">
        <w:t xml:space="preserve"> Vagy én értettem félre</w:t>
      </w:r>
      <w:r w:rsidR="00271ACC">
        <w:t>?</w:t>
      </w:r>
      <w:bookmarkStart w:id="0" w:name="_GoBack"/>
      <w:bookmarkEnd w:id="0"/>
      <w:r>
        <w:t>)</w:t>
      </w:r>
    </w:p>
    <w:p w:rsidR="001C26AC" w:rsidRDefault="008A6C93" w:rsidP="008A6C93">
      <w:pPr>
        <w:pStyle w:val="Heading3"/>
      </w:pPr>
      <w:r>
        <w:t>DCL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--Definíciós modul DCL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--tetejére rakunk egy elemet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--eldobunk egy elemet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--a legfelső elem</w:t>
      </w:r>
    </w:p>
    <w:p w:rsidR="008A6C93" w:rsidRDefault="001C45EB" w:rsidP="001C45EB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empty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--új verem, alapértelmezésben üres</w:t>
      </w:r>
    </w:p>
    <w:p w:rsidR="008A6C93" w:rsidRPr="001C26AC" w:rsidRDefault="008A6C93" w:rsidP="008A6C93">
      <w:pPr>
        <w:pStyle w:val="Heading3"/>
      </w:pPr>
      <w:r>
        <w:t>ICL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--Implementációs modul ICL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:==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e 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empty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1C45EB" w:rsidRDefault="001C45EB" w:rsidP="001C45E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empty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[]</w:t>
      </w:r>
    </w:p>
    <w:p w:rsidR="008F2C1D" w:rsidRDefault="00B52FE3" w:rsidP="00B52FE3">
      <w:pPr>
        <w:pStyle w:val="Heading3"/>
      </w:pPr>
      <w:r>
        <w:t>Használat</w:t>
      </w:r>
    </w:p>
    <w:p w:rsidR="00B52FE3" w:rsidRDefault="00B52FE3" w:rsidP="00B52FE3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</w:t>
      </w:r>
    </w:p>
    <w:p w:rsidR="00B52FE3" w:rsidRDefault="00B52FE3" w:rsidP="00B52FE3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Start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empty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=1</w:t>
      </w:r>
    </w:p>
    <w:p w:rsidR="008F2C1D" w:rsidRDefault="00B52FE3" w:rsidP="00B52FE3">
      <w:pPr>
        <w:pStyle w:val="Heading2"/>
      </w:pPr>
      <w:r w:rsidRPr="00E845D4">
        <w:rPr>
          <w:lang w:val="en-US"/>
        </w:rPr>
        <w:t>Stack</w:t>
      </w:r>
      <w:r>
        <w:t xml:space="preserve"> (Haskell)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push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pop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top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empty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newtype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 xml:space="preserve">-- 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e 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 s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Stack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empty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 a</w:t>
      </w:r>
    </w:p>
    <w:p w:rsidR="00B52FE3" w:rsidRPr="00B52FE3" w:rsidRDefault="00E845D4" w:rsidP="00E845D4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empty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[]</w:t>
      </w:r>
    </w:p>
    <w:p w:rsidR="008F2C1D" w:rsidRDefault="009612DF" w:rsidP="009612DF">
      <w:pPr>
        <w:pStyle w:val="Heading3"/>
      </w:pPr>
      <w:r>
        <w:t>Newtype</w:t>
      </w:r>
    </w:p>
    <w:p w:rsidR="009612DF" w:rsidRDefault="009612DF">
      <w:r>
        <w:t xml:space="preserve">Míg a </w:t>
      </w:r>
      <m:oMath>
        <m:r>
          <w:rPr>
            <w:rFonts w:ascii="Cambria Math" w:hAnsi="Cambria Math"/>
          </w:rPr>
          <m:t>type</m:t>
        </m:r>
      </m:oMath>
      <w:r w:rsidRPr="009612DF">
        <w:t xml:space="preserve"> szinonimát vezet be, </w:t>
      </w:r>
      <w:r>
        <w:t xml:space="preserve">a </w:t>
      </w:r>
      <m:oMath>
        <m:r>
          <w:rPr>
            <w:rFonts w:ascii="Cambria Math" w:hAnsi="Cambria Math"/>
          </w:rPr>
          <m:t>newtype</m:t>
        </m:r>
      </m:oMath>
      <w:r w:rsidRPr="009612DF">
        <w:t xml:space="preserve"> hasonlít a </w:t>
      </w:r>
      <m:oMath>
        <m:r>
          <w:rPr>
            <w:rFonts w:ascii="Cambria Math" w:hAnsi="Cambria Math"/>
          </w:rPr>
          <m:t>data</m:t>
        </m:r>
      </m:oMath>
      <w:r w:rsidRPr="009612DF">
        <w:t>-ra, de megszorított: csak egy konstruktora lehet, annak pontosan 1 paramétere kell</w:t>
      </w:r>
      <w:r>
        <w:t>, legyen.</w:t>
      </w:r>
    </w:p>
    <w:p w:rsidR="009612DF" w:rsidRDefault="009612DF">
      <w:r>
        <w:t xml:space="preserve">Előnye: </w:t>
      </w:r>
      <w:r w:rsidR="00E845D4">
        <w:t>hatékonyabb</w:t>
      </w:r>
    </w:p>
    <w:p w:rsidR="008F2C1D" w:rsidRDefault="00F64B2E">
      <w:r>
        <w:t>Fordítás időben ez a konstruktor eltűnik.</w:t>
      </w:r>
    </w:p>
    <w:p w:rsidR="00F64B2E" w:rsidRDefault="00D056DF" w:rsidP="00D056DF">
      <w:pPr>
        <w:pStyle w:val="Heading3"/>
      </w:pPr>
      <w:r>
        <w:t>Használat</w:t>
      </w:r>
    </w:p>
    <w:p w:rsidR="00E845D4" w:rsidRDefault="00E845D4" w:rsidP="00E845D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Stack</w:t>
      </w:r>
    </w:p>
    <w:p w:rsidR="008F2C1D" w:rsidRDefault="00E845D4" w:rsidP="00E845D4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main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print $ top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push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empty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=1</w:t>
      </w:r>
    </w:p>
    <w:p w:rsidR="00E845D4" w:rsidRDefault="00E845D4" w:rsidP="00E845D4">
      <w:pPr>
        <w:pStyle w:val="Heading1"/>
      </w:pPr>
      <w:r>
        <w:t>Ezzel vége az előadás anyagának, jönnek érdekességek</w:t>
      </w:r>
      <w:r w:rsidR="002A7914">
        <w:t>:</w:t>
      </w:r>
    </w:p>
    <w:p w:rsidR="00E845D4" w:rsidRDefault="00B6100E" w:rsidP="00B6100E">
      <w:pPr>
        <w:pStyle w:val="Heading2"/>
      </w:pPr>
      <w:r>
        <w:t>Nat</w:t>
      </w:r>
    </w:p>
    <w:p w:rsidR="00411B08" w:rsidRDefault="00411B08" w:rsidP="00411B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Nat  </w:t>
      </w:r>
    </w:p>
    <w:p w:rsidR="00411B08" w:rsidRDefault="00411B08" w:rsidP="00411B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Zero         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nulla</w:t>
      </w:r>
    </w:p>
    <w:p w:rsidR="00411B08" w:rsidRDefault="00411B08" w:rsidP="00411B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Succ Nat     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rákövetkező</w:t>
      </w:r>
    </w:p>
    <w:p w:rsidR="00B6100E" w:rsidRPr="00B6100E" w:rsidRDefault="00411B08" w:rsidP="00411B08">
      <w:pPr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deriving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Data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Typeable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2A7914" w:rsidRDefault="002A7914" w:rsidP="002A7914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one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Succ Zero</w:t>
      </w:r>
    </w:p>
    <w:p w:rsidR="008F2C1D" w:rsidRDefault="002A7914" w:rsidP="002A7914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two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Succ one</w:t>
      </w:r>
    </w:p>
    <w:p w:rsidR="00CF3C08" w:rsidRDefault="00CF3C08" w:rsidP="00CF3C08">
      <w:pPr>
        <w:pStyle w:val="Heading2"/>
      </w:pPr>
      <w:r>
        <w:t>A lista típus</w:t>
      </w:r>
    </w:p>
    <w:p w:rsidR="00CF3C08" w:rsidRDefault="00CF3C08" w:rsidP="00CF3C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List a          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[a]</w:t>
      </w:r>
    </w:p>
    <w:p w:rsidR="00CF3C08" w:rsidRDefault="00CF3C08" w:rsidP="00CF3C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Nil             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[]</w:t>
      </w:r>
    </w:p>
    <w:p w:rsidR="00CF3C08" w:rsidRDefault="00CF3C08" w:rsidP="00CF3C08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Cons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List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 a : [a]</w:t>
      </w:r>
    </w:p>
    <w:p w:rsidR="007D4185" w:rsidRDefault="007D4185">
      <w:pPr>
        <w:rPr>
          <w:noProof/>
        </w:rPr>
      </w:pPr>
      <w:r>
        <w:rPr>
          <w:noProof/>
        </w:rPr>
        <w:t>[]</w:t>
      </w:r>
      <w:r w:rsidR="00D714F0">
        <w:rPr>
          <w:noProof/>
        </w:rPr>
        <w:t xml:space="preserve"> vagy </w:t>
      </w:r>
      <w:r>
        <w:rPr>
          <w:noProof/>
        </w:rPr>
        <w:t>(:)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List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Nil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Cons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List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deriving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--Cons 1 Nil --egyelemű lista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--Cons 0 (Cons 1 Nil) --kételemű lista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fromL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List a</w:t>
      </w:r>
    </w:p>
    <w:p w:rsidR="00BB68E5" w:rsidRDefault="00BB68E5" w:rsidP="00BB68E5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fromL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Nil</w:t>
      </w:r>
    </w:p>
    <w:p w:rsidR="008A08DF" w:rsidRDefault="00BB68E5" w:rsidP="00BB68E5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fromL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Cons x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fromL 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8A08DF" w:rsidRDefault="009E401F" w:rsidP="00B34792">
      <w:pPr>
        <w:pStyle w:val="Heading2"/>
      </w:pPr>
      <w:r>
        <w:t>Szigorú kiértékelés Haskell-ben is van (trükk)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NonStrict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 a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deriving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Show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--N 1 --=N 1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unpackN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NonStrict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String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unpackN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CA6500"/>
          <w:sz w:val="20"/>
          <w:szCs w:val="20"/>
          <w:highlight w:val="white"/>
        </w:rPr>
        <w:t>"OK"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--típusilag helyessé teszi a függvényt: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myEven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Int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Bool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myEven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undefined 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--unpackN (N undefined) --="OK"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Strict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!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deriving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Show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unpackS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Strict a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String</w:t>
      </w:r>
    </w:p>
    <w:p w:rsidR="00B34792" w:rsidRDefault="00B34792" w:rsidP="00B34792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unpackS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CA6500"/>
          <w:sz w:val="20"/>
          <w:szCs w:val="20"/>
          <w:highlight w:val="white"/>
        </w:rPr>
        <w:t>"OK"</w:t>
      </w:r>
    </w:p>
    <w:p w:rsidR="009E401F" w:rsidRDefault="00B34792" w:rsidP="00B34792">
      <w:pPr>
        <w:pStyle w:val="Heading2"/>
      </w:pPr>
      <w:r>
        <w:t>Rekordok Haskell-ben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Point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Point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x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Double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y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Double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visible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Bool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}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deriving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Show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--Point {x=1, y=2, visible=True} --= Point {x = 1.0, y = 2.0, visible = True}</w:t>
      </w:r>
    </w:p>
    <w:p w:rsidR="00920282" w:rsidRDefault="00920282" w:rsidP="00920282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--Point 1 2 True --= Point {x = 1.0, y = 2.0, visible = True}</w:t>
      </w:r>
    </w:p>
    <w:p w:rsidR="00B34792" w:rsidRDefault="00476BF4" w:rsidP="00476BF4">
      <w:pPr>
        <w:pStyle w:val="Heading3"/>
      </w:pPr>
      <w:r>
        <w:t>Nem is kell lekérdező függvény</w:t>
      </w:r>
      <w:r w:rsidR="00E830FA">
        <w:t>eke</w:t>
      </w:r>
      <w:r>
        <w:t>t írni</w:t>
      </w:r>
    </w:p>
    <w:p w:rsidR="00E830FA" w:rsidRPr="00E830FA" w:rsidRDefault="00E830FA" w:rsidP="00E830FA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:t 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 :: Point -&gt; Double</m:t>
          </m:r>
        </m:oMath>
      </m:oMathPara>
    </w:p>
    <w:p w:rsidR="00E830FA" w:rsidRPr="00E830FA" w:rsidRDefault="00E830FA" w:rsidP="00E830FA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:t y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y :: Point -&gt; Double</m:t>
          </m:r>
        </m:oMath>
      </m:oMathPara>
    </w:p>
    <w:p w:rsidR="00476BF4" w:rsidRPr="00476BF4" w:rsidRDefault="00E830FA" w:rsidP="00E830FA">
      <m:oMathPara>
        <m:oMath>
          <m:r>
            <w:rPr>
              <w:rFonts w:ascii="Cambria Math" w:hAnsi="Cambria Math"/>
            </w:rPr>
            <m:t>:t visible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visible :: Point -&gt; Bool</m:t>
          </m:r>
        </m:oMath>
      </m:oMathPara>
    </w:p>
    <w:p w:rsidR="008A08DF" w:rsidRDefault="0047238A">
      <w:r>
        <w:t>Automatikusan legenerálja ezeket a függvényeket.</w:t>
      </w:r>
    </w:p>
    <w:sectPr w:rsidR="008A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7B56"/>
    <w:multiLevelType w:val="hybridMultilevel"/>
    <w:tmpl w:val="BF801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82"/>
    <w:rsid w:val="00011BF2"/>
    <w:rsid w:val="0003393B"/>
    <w:rsid w:val="00076190"/>
    <w:rsid w:val="00096782"/>
    <w:rsid w:val="000C77A6"/>
    <w:rsid w:val="000D503C"/>
    <w:rsid w:val="001A510F"/>
    <w:rsid w:val="001C26AC"/>
    <w:rsid w:val="001C45EB"/>
    <w:rsid w:val="001D3896"/>
    <w:rsid w:val="002032C3"/>
    <w:rsid w:val="0020729F"/>
    <w:rsid w:val="00237971"/>
    <w:rsid w:val="0024670C"/>
    <w:rsid w:val="00262013"/>
    <w:rsid w:val="00271ACC"/>
    <w:rsid w:val="002775B7"/>
    <w:rsid w:val="00295B07"/>
    <w:rsid w:val="002A7914"/>
    <w:rsid w:val="002C108F"/>
    <w:rsid w:val="002D510A"/>
    <w:rsid w:val="002F2FE3"/>
    <w:rsid w:val="002F70D9"/>
    <w:rsid w:val="00342C82"/>
    <w:rsid w:val="0036337D"/>
    <w:rsid w:val="0037632E"/>
    <w:rsid w:val="00390151"/>
    <w:rsid w:val="003C0868"/>
    <w:rsid w:val="003D7959"/>
    <w:rsid w:val="00411B08"/>
    <w:rsid w:val="00411ED6"/>
    <w:rsid w:val="00411F09"/>
    <w:rsid w:val="004466C5"/>
    <w:rsid w:val="0047238A"/>
    <w:rsid w:val="00476BF4"/>
    <w:rsid w:val="004B471C"/>
    <w:rsid w:val="004D1240"/>
    <w:rsid w:val="004D7B45"/>
    <w:rsid w:val="00500F54"/>
    <w:rsid w:val="00515280"/>
    <w:rsid w:val="00521F86"/>
    <w:rsid w:val="00590C87"/>
    <w:rsid w:val="005B69C4"/>
    <w:rsid w:val="005C5503"/>
    <w:rsid w:val="006168F7"/>
    <w:rsid w:val="00637748"/>
    <w:rsid w:val="00661B6C"/>
    <w:rsid w:val="006916F3"/>
    <w:rsid w:val="00692C7D"/>
    <w:rsid w:val="006C0DCE"/>
    <w:rsid w:val="006F7443"/>
    <w:rsid w:val="00730E12"/>
    <w:rsid w:val="00750AB5"/>
    <w:rsid w:val="007A08C0"/>
    <w:rsid w:val="007D4185"/>
    <w:rsid w:val="007E37E8"/>
    <w:rsid w:val="00825C70"/>
    <w:rsid w:val="00840EAF"/>
    <w:rsid w:val="00866D28"/>
    <w:rsid w:val="008A08DF"/>
    <w:rsid w:val="008A6C93"/>
    <w:rsid w:val="008B4B47"/>
    <w:rsid w:val="008D3444"/>
    <w:rsid w:val="008E26D2"/>
    <w:rsid w:val="008F2C1D"/>
    <w:rsid w:val="00920282"/>
    <w:rsid w:val="009612DF"/>
    <w:rsid w:val="00993043"/>
    <w:rsid w:val="009B7A70"/>
    <w:rsid w:val="009D0C89"/>
    <w:rsid w:val="009E401F"/>
    <w:rsid w:val="00A51350"/>
    <w:rsid w:val="00A529E0"/>
    <w:rsid w:val="00A82CF9"/>
    <w:rsid w:val="00AF2204"/>
    <w:rsid w:val="00B2398F"/>
    <w:rsid w:val="00B34792"/>
    <w:rsid w:val="00B52FE3"/>
    <w:rsid w:val="00B533D5"/>
    <w:rsid w:val="00B6100E"/>
    <w:rsid w:val="00B63796"/>
    <w:rsid w:val="00BA6D4A"/>
    <w:rsid w:val="00BB68E5"/>
    <w:rsid w:val="00BF69F4"/>
    <w:rsid w:val="00C013BB"/>
    <w:rsid w:val="00C05ECF"/>
    <w:rsid w:val="00C77813"/>
    <w:rsid w:val="00C857A5"/>
    <w:rsid w:val="00CF3C08"/>
    <w:rsid w:val="00D056DF"/>
    <w:rsid w:val="00D17E4E"/>
    <w:rsid w:val="00D23F3C"/>
    <w:rsid w:val="00D714F0"/>
    <w:rsid w:val="00D82C1F"/>
    <w:rsid w:val="00DB799A"/>
    <w:rsid w:val="00E06804"/>
    <w:rsid w:val="00E830FA"/>
    <w:rsid w:val="00E845D4"/>
    <w:rsid w:val="00E91AE6"/>
    <w:rsid w:val="00EA76E0"/>
    <w:rsid w:val="00ED14B2"/>
    <w:rsid w:val="00F03B22"/>
    <w:rsid w:val="00F24889"/>
    <w:rsid w:val="00F64B2E"/>
    <w:rsid w:val="00F6671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9B7A70"/>
    <w:pPr>
      <w:ind w:left="720"/>
      <w:contextualSpacing/>
    </w:pPr>
  </w:style>
  <w:style w:type="table" w:styleId="TableGrid">
    <w:name w:val="Table Grid"/>
    <w:basedOn w:val="TableNormal"/>
    <w:uiPriority w:val="59"/>
    <w:rsid w:val="006C0D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74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9B7A70"/>
    <w:pPr>
      <w:ind w:left="720"/>
      <w:contextualSpacing/>
    </w:pPr>
  </w:style>
  <w:style w:type="table" w:styleId="TableGrid">
    <w:name w:val="Table Grid"/>
    <w:basedOn w:val="TableNormal"/>
    <w:uiPriority w:val="59"/>
    <w:rsid w:val="006C0D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7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593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Géptermi ZH</vt:lpstr>
      <vt:lpstr>Algebrai adattípusok</vt:lpstr>
      <vt:lpstr>    (Bináris) Fák</vt:lpstr>
      <vt:lpstr>        Haskell</vt:lpstr>
      <vt:lpstr>        Hol van a 𝑵𝒐𝒅𝒆 definíciója?</vt:lpstr>
      <vt:lpstr>    Mintaillesztés adatkonstruktorra</vt:lpstr>
      <vt:lpstr>        Fa mélysége</vt:lpstr>
      <vt:lpstr>    Mintaillesztéssel mindig adatkonstruktort kerestünk</vt:lpstr>
      <vt:lpstr>    Maybe, Just</vt:lpstr>
      <vt:lpstr>    Felsorolásos típus</vt:lpstr>
      <vt:lpstr>Absztrakt adattípusok</vt:lpstr>
      <vt:lpstr>    Stack (Clean)</vt:lpstr>
      <vt:lpstr>        DCL</vt:lpstr>
      <vt:lpstr>        ICL</vt:lpstr>
      <vt:lpstr>        Használat</vt:lpstr>
      <vt:lpstr>    Stack (Haskell)</vt:lpstr>
      <vt:lpstr>        Newtype</vt:lpstr>
      <vt:lpstr>        Használat</vt:lpstr>
      <vt:lpstr>Ezzel vége az előadás anyagának, jönnek érdekességek:</vt:lpstr>
      <vt:lpstr>    Nat</vt:lpstr>
      <vt:lpstr>    A lista típus</vt:lpstr>
    </vt:vector>
  </TitlesOfParts>
  <Company>Microsoft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89</cp:revision>
  <dcterms:created xsi:type="dcterms:W3CDTF">2012-05-16T06:14:00Z</dcterms:created>
  <dcterms:modified xsi:type="dcterms:W3CDTF">2012-05-22T11:33:00Z</dcterms:modified>
</cp:coreProperties>
</file>