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Pr="008D392A" w:rsidRDefault="009F4D66" w:rsidP="000D6ED0">
      <w:pPr>
        <w:pStyle w:val="Heading1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Múlt alkalommal a Zá</w:t>
      </w:r>
      <w:r w:rsidR="0085177C" w:rsidRPr="008D392A">
        <w:rPr>
          <w:rFonts w:eastAsia="Arial Unicode MS" w:cs="Arial Unicode MS"/>
        </w:rPr>
        <w:t>rtsági tételekről beszélgettünk</w:t>
      </w:r>
    </w:p>
    <w:p w:rsidR="009F4D66" w:rsidRPr="008D392A" w:rsidRDefault="0085177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i=0,1,2,3</m:t>
            </m:r>
          </m:e>
        </m:d>
      </m:oMath>
      <w:r w:rsidR="009F4D66" w:rsidRPr="008D392A">
        <w:t xml:space="preserve"> nyelvosztályok zártak az </w:t>
      </w:r>
      <m:oMath>
        <m:r>
          <w:rPr>
            <w:rFonts w:ascii="Cambria Math" w:hAnsi="Cambria Math"/>
          </w:rPr>
          <m:t>ϵ</m:t>
        </m:r>
      </m:oMath>
      <w:r w:rsidR="009F4D66" w:rsidRPr="008D392A">
        <w:t xml:space="preserve">-elvétel, </w:t>
      </w:r>
      <m:oMath>
        <m:r>
          <w:rPr>
            <w:rFonts w:ascii="Cambria Math" w:hAnsi="Cambria Math"/>
          </w:rPr>
          <m:t>ϵ</m:t>
        </m:r>
      </m:oMath>
      <w:r w:rsidR="009F4D66" w:rsidRPr="008D392A">
        <w:t>-hozzávétel, ∪ és lezárás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*</m:t>
            </m:r>
          </m:sup>
        </m:sSup>
      </m:oMath>
      <w:r w:rsidR="009F4D66" w:rsidRPr="008D392A">
        <w:t>) műveleteire.</w:t>
      </w:r>
    </w:p>
    <w:p w:rsidR="009F4D66" w:rsidRPr="008D392A" w:rsidRDefault="0085177C">
      <m:oMath>
        <m:r>
          <w:rPr>
            <w:rFonts w:ascii="Cambria Math" w:hAnsi="Cambria Math"/>
          </w:rPr>
          <m:t>ϵ</m:t>
        </m:r>
      </m:oMath>
      <w:r w:rsidRPr="008D392A">
        <w:t>-elvétel és -hozzátétel kész.</w:t>
      </w:r>
    </w:p>
    <w:p w:rsidR="0085177C" w:rsidRPr="008D392A" w:rsidRDefault="0085177C">
      <w:r w:rsidRPr="008D392A">
        <w:t xml:space="preserve">Elegendő bizonyítani, hogy tetszőleges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=&lt;T,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&gt;,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=&lt;T,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 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E4690" w:rsidRPr="008D392A">
        <w:t xml:space="preserve"> esetén </w:t>
      </w:r>
      <m:oMath>
        <m:r>
          <w:rPr>
            <w:rFonts w:ascii="Cambria Math" w:hAnsi="Cambria Math"/>
          </w:rPr>
          <m:t>∃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∪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konk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*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E4690" w:rsidRPr="008D392A">
        <w:t xml:space="preserve"> nyelvtanok, melyekre:</w:t>
      </w:r>
    </w:p>
    <w:p w:rsidR="004E4690" w:rsidRPr="008D392A" w:rsidRDefault="004E4690" w:rsidP="004E4690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∪</m:t>
                  </m:r>
                </m:sub>
              </m:sSub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∪L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konk</m:t>
                  </m:r>
                </m:sub>
              </m:sSub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*</m:t>
                  </m:r>
                </m:sub>
              </m:sSub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∪L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4E4690" w:rsidRPr="008D392A" w:rsidRDefault="004E4690">
      <w:r w:rsidRPr="008D392A">
        <w:t>Feltételezhető, hogy</w:t>
      </w:r>
      <w:r w:rsidR="005B1443" w:rsidRPr="008D392A">
        <w:t xml:space="preserve"> N_1, N_2, T, páronként diszjunktak.</w:t>
      </w:r>
    </w:p>
    <w:p w:rsidR="00AA4CFD" w:rsidRPr="008D392A" w:rsidRDefault="00A57FA0" w:rsidP="00AA4CFD">
      <w:pPr>
        <w:pStyle w:val="Heading2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eastAsia="Arial Unicode MS" w:hAnsi="Cambria Math" w:cs="Arial Unicode MS"/>
          </w:rPr>
          <m:t>i=2</m:t>
        </m:r>
      </m:oMath>
      <w:r w:rsidR="005B1443" w:rsidRPr="008D392A">
        <w:rPr>
          <w:rFonts w:eastAsia="Arial Unicode MS" w:cs="Arial Unicode MS"/>
        </w:rPr>
        <w:t>-re</w:t>
      </w:r>
    </w:p>
    <w:p w:rsidR="000D6ED0" w:rsidRPr="008D392A" w:rsidRDefault="000D6ED0" w:rsidP="000D6ED0">
      <w:pPr>
        <w:pStyle w:val="Heading3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Unió</w:t>
      </w:r>
    </w:p>
    <w:p w:rsidR="005B1443" w:rsidRPr="008D392A" w:rsidRDefault="005B1443" w:rsidP="005B144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∪</m:t>
              </m:r>
            </m:sub>
          </m:sSub>
          <m:r>
            <w:rPr>
              <w:rFonts w:ascii="Cambria Math" w:hAnsi="Cambria Math"/>
            </w:rPr>
            <m:t>=&lt;T,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∪</m:t>
              </m:r>
            </m:sub>
          </m:sSub>
          <m:r>
            <w:rPr>
              <w:rFonts w:ascii="Cambria Math" w:hAnsi="Cambria Math"/>
            </w:rPr>
            <m:t>,S</m:t>
          </m:r>
          <m:r>
            <w:rPr>
              <w:rFonts w:ascii="Cambria Math" w:hAnsi="Cambria Math"/>
            </w:rPr>
            <m:t>&gt;</m:t>
          </m:r>
        </m:oMath>
      </m:oMathPara>
    </w:p>
    <w:p w:rsidR="0085177C" w:rsidRPr="008D392A" w:rsidRDefault="006F18B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∪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6F18B6" w:rsidRPr="008D392A" w:rsidRDefault="005F472A">
      <w:r w:rsidRPr="008D392A">
        <w:t>Így el</w:t>
      </w:r>
      <w:r w:rsidR="00D2344F" w:rsidRPr="008D392A">
        <w:t xml:space="preserve"> tudunk indulni mindkét irányba S-ből 1 és 2-be</w:t>
      </w:r>
      <w:r w:rsidRPr="008D392A">
        <w:t>.</w:t>
      </w:r>
    </w:p>
    <w:p w:rsidR="003D340F" w:rsidRPr="008D392A" w:rsidRDefault="000D6ED0" w:rsidP="000D6ED0">
      <w:pPr>
        <w:pStyle w:val="Heading3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Konkatenáció</w:t>
      </w:r>
    </w:p>
    <w:p w:rsidR="0085177C" w:rsidRPr="008D392A" w:rsidRDefault="004A10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konk</m:t>
              </m:r>
            </m:sub>
          </m:sSub>
          <m:r>
            <w:rPr>
              <w:rFonts w:ascii="Cambria Math" w:hAnsi="Cambria Math"/>
            </w:rPr>
            <m:t>=&lt;T,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∪{S},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konk</m:t>
              </m:r>
            </m:sub>
          </m:sSub>
          <m:r>
            <w:rPr>
              <w:rFonts w:ascii="Cambria Math" w:hAnsi="Cambria Math"/>
            </w:rPr>
            <m:t>,S&gt;</m:t>
          </m:r>
        </m:oMath>
      </m:oMathPara>
    </w:p>
    <w:p w:rsidR="0085177C" w:rsidRPr="008D392A" w:rsidRDefault="004A100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konk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E6581F" w:rsidRPr="008D392A" w:rsidRDefault="00E6581F"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73AE" w:rsidRPr="008D392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A73AE" w:rsidRPr="008D392A">
        <w:t xml:space="preserve"> 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73AE" w:rsidRPr="008D392A">
        <w:t xml:space="preserve"> szabályokkal.</w:t>
      </w:r>
    </w:p>
    <w:p w:rsidR="00E6581F" w:rsidRPr="008D392A" w:rsidRDefault="00E6581F" w:rsidP="00E6581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:rsidR="00E6581F" w:rsidRPr="008D392A" w:rsidRDefault="00E6581F" w:rsidP="00E6581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3D340F" w:rsidRPr="008D392A" w:rsidRDefault="009C5548" w:rsidP="000D6ED0">
      <w:pPr>
        <w:pStyle w:val="Heading3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Lezárás</w:t>
      </w:r>
    </w:p>
    <w:p w:rsidR="003D340F" w:rsidRPr="008D392A" w:rsidRDefault="003D340F" w:rsidP="00E6581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=&lt;T,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,S&gt;</m:t>
          </m:r>
        </m:oMath>
      </m:oMathPara>
    </w:p>
    <w:p w:rsidR="00E6581F" w:rsidRPr="008D392A" w:rsidRDefault="00E6581F" w:rsidP="00E6581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</m:t>
              </m:r>
              <m:r>
                <w:rPr>
                  <w:rFonts w:ascii="Cambria Math" w:hAnsi="Cambria Math"/>
                </w:rPr>
                <m:t>ϵ|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E6581F" w:rsidRPr="008D392A" w:rsidRDefault="003D340F"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A73AE" w:rsidRPr="008D392A">
        <w:t xml:space="preserve"> k-szor</w:t>
      </w:r>
    </w:p>
    <w:p w:rsidR="00AA4CFD" w:rsidRPr="008D392A" w:rsidRDefault="00AA4CFD" w:rsidP="00AA4CFD">
      <w:pPr>
        <w:pStyle w:val="Heading3"/>
        <w:rPr>
          <w:rFonts w:eastAsia="Arial Unicode MS" w:cs="Arial Unicode MS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∪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m:t xml:space="preserve">, 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konk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m:t xml:space="preserve">, 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G</m:t>
              </m:r>
            </m:e>
            <m:sub>
              <m:r>
                <m:rPr>
                  <m:sty m:val="b"/>
                </m:rPr>
                <w:rPr>
                  <w:rFonts w:ascii="Cambria Math" w:eastAsia="Arial Unicode MS" w:hAnsi="Cambria Math" w:cs="Arial Unicode MS"/>
                </w:rPr>
                <m:t>*</m:t>
              </m:r>
            </m:sub>
          </m:sSub>
          <m:r>
            <m:rPr>
              <m:sty m:val="b"/>
            </m:rPr>
            <w:rPr>
              <w:rFonts w:ascii="Cambria Math" w:eastAsia="Arial Unicode MS" w:hAnsi="Cambria Math" w:cs="Arial Unicode MS"/>
            </w:rPr>
            <m:t>∈</m:t>
          </m:r>
          <m:sSub>
            <m:sSubPr>
              <m:ctrlPr>
                <w:rPr>
                  <w:rFonts w:ascii="Cambria Math" w:eastAsia="Arial Unicode MS" w:hAnsi="Cambria Math" w:cs="Arial Unicode MS"/>
                </w:rPr>
              </m:ctrlPr>
            </m:sSubPr>
            <m:e>
              <m:r>
                <m:rPr>
                  <m:scr m:val="script"/>
                  <m:sty m:val="b"/>
                </m:rPr>
                <w:rPr>
                  <w:rFonts w:ascii="Cambria Math" w:eastAsia="Arial Unicode MS" w:hAnsi="Cambria Math" w:cs="Arial Unicode MS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Arial Unicode MS" w:hAnsi="Cambria Math" w:cs="Arial Unicode MS"/>
                </w:rPr>
                <m:t>2</m:t>
              </m:r>
            </m:sub>
          </m:sSub>
        </m:oMath>
      </m:oMathPara>
    </w:p>
    <w:p w:rsidR="0085177C" w:rsidRPr="008D392A" w:rsidRDefault="00A57FA0" w:rsidP="000D6ED0">
      <w:pPr>
        <w:pStyle w:val="Heading2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eastAsia="Arial Unicode MS" w:hAnsi="Cambria Math" w:cs="Arial Unicode MS"/>
          </w:rPr>
          <m:t>i=3</m:t>
        </m:r>
      </m:oMath>
      <w:r w:rsidR="000D6ED0" w:rsidRPr="008D392A">
        <w:rPr>
          <w:rFonts w:eastAsia="Arial Unicode MS" w:cs="Arial Unicode MS"/>
        </w:rPr>
        <w:t>-ra</w:t>
      </w:r>
    </w:p>
    <w:p w:rsidR="000D6ED0" w:rsidRPr="008D392A" w:rsidRDefault="000D6ED0" w:rsidP="000D6ED0">
      <w:r w:rsidRPr="008D392A">
        <w:t xml:space="preserve">Alkalmazzuk </w:t>
      </w:r>
      <w:r w:rsidR="00C947A6" w:rsidRPr="008D392A">
        <w:t xml:space="preserve">az </w:t>
      </w:r>
      <m:oMath>
        <m:r>
          <w:rPr>
            <w:rFonts w:ascii="Cambria Math" w:hAnsi="Cambria Math"/>
          </w:rPr>
          <m:t>i=2</m:t>
        </m:r>
      </m:oMath>
      <w:r w:rsidR="00C947A6" w:rsidRPr="008D392A">
        <w:t>-re adott konstrukciókat.</w:t>
      </w:r>
    </w:p>
    <w:p w:rsidR="00C947A6" w:rsidRPr="008D392A" w:rsidRDefault="00AA4CFD" w:rsidP="000D6ED0">
      <w:r w:rsidRPr="008D392A">
        <w:t>Kérdés, hogy a konstruált nyelvtanok 3- típusúak-e.</w:t>
      </w:r>
    </w:p>
    <w:p w:rsidR="00AA4CFD" w:rsidRPr="008D392A" w:rsidRDefault="00AA4CFD" w:rsidP="000D6ED0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∪</m:t>
            </m:r>
          </m:sub>
        </m:sSub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8D392A">
        <w:t xml:space="preserve">, mert </w:t>
      </w:r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D392A">
        <w:t xml:space="preserve"> és </w:t>
      </w:r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D392A">
        <w:t xml:space="preserve"> 3. típusúak.</w:t>
      </w:r>
    </w:p>
    <w:p w:rsidR="0085177C" w:rsidRPr="008D392A" w:rsidRDefault="00AA4CFD"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konk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b>
        </m:sSub>
      </m:oMath>
      <w:r w:rsidR="00167662" w:rsidRPr="008D392A">
        <w:t xml:space="preserve"> esetén viszont nem igaz, mert </w:t>
      </w:r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67662" w:rsidRPr="008D392A">
        <w:t xml:space="preserve"> és </w:t>
      </w:r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S</m:t>
        </m:r>
      </m:oMath>
      <w:r w:rsidR="00167662" w:rsidRPr="008D392A">
        <w:t xml:space="preserve"> nem 3. típusúak.</w:t>
      </w:r>
    </w:p>
    <w:p w:rsidR="0085177C" w:rsidRPr="008D392A" w:rsidRDefault="00167662">
      <w:r w:rsidRPr="008D392A">
        <w:t>Módosítsuk őket!</w:t>
      </w:r>
    </w:p>
    <w:p w:rsidR="00167662" w:rsidRPr="008D392A" w:rsidRDefault="00167662">
      <w:r w:rsidRPr="008D392A">
        <w:t>Az alábbi két nem 3. t</w:t>
      </w:r>
      <w:r w:rsidR="00FC5140" w:rsidRPr="008D392A">
        <w:t>ípusú szabályt szimuláljuk 3. tí</w:t>
      </w:r>
      <w:r w:rsidRPr="008D392A">
        <w:t>pusú szabályokkal.</w:t>
      </w:r>
    </w:p>
    <w:p w:rsidR="00167662" w:rsidRPr="008D392A" w:rsidRDefault="00D97F5C" w:rsidP="00EA34E9">
      <w:pPr>
        <w:pStyle w:val="Heading3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Ismétlés: 3. típusú szabályok</w:t>
      </w:r>
    </w:p>
    <w:p w:rsidR="00D97F5C" w:rsidRPr="008D392A" w:rsidRDefault="00D97F5C">
      <m:oMathPara>
        <m:oMath>
          <m:r>
            <w:rPr>
              <w:rFonts w:ascii="Cambria Math" w:hAnsi="Cambria Math"/>
            </w:rPr>
            <m:t>A→</m:t>
          </m:r>
          <m:r>
            <w:rPr>
              <w:rFonts w:ascii="Cambria Math" w:hAnsi="Cambria Math"/>
            </w:rPr>
            <m:t>u</m:t>
          </m:r>
          <m:r>
            <w:rPr>
              <w:rFonts w:ascii="Cambria Math" w:hAnsi="Cambria Math"/>
            </w:rPr>
            <m:t>B, A→</m:t>
          </m:r>
          <m:r>
            <w:rPr>
              <w:rFonts w:ascii="Cambria Math" w:hAnsi="Cambria Math"/>
            </w:rPr>
            <m:t>u</m:t>
          </m:r>
        </m:oMath>
      </m:oMathPara>
    </w:p>
    <w:p w:rsidR="00EA34E9" w:rsidRPr="008D392A" w:rsidRDefault="00D97F5C">
      <m:oMath>
        <m:r>
          <w:rPr>
            <w:rFonts w:ascii="Cambria Math" w:hAnsi="Cambria Math"/>
          </w:rPr>
          <m:t>A,B∈N</m:t>
        </m:r>
      </m:oMath>
      <w:r w:rsidR="00EA34E9" w:rsidRPr="008D392A">
        <w:t xml:space="preserve"> nyelvtani jel.</w:t>
      </w:r>
    </w:p>
    <w:p w:rsidR="00D97F5C" w:rsidRPr="008D392A" w:rsidRDefault="00D97F5C">
      <m:oMath>
        <m:r>
          <w:rPr>
            <w:rFonts w:ascii="Cambria Math" w:hAnsi="Cambria Math"/>
          </w:rPr>
          <m:t>u∈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EA34E9" w:rsidRPr="008D392A">
        <w:t xml:space="preserve"> terminális sorozat.</w:t>
      </w:r>
    </w:p>
    <w:p w:rsidR="00D97F5C" w:rsidRPr="008D392A" w:rsidRDefault="007B6639" w:rsidP="009C5548">
      <m:oMath>
        <m:r>
          <w:rPr>
            <w:rFonts w:ascii="Cambria Math" w:hAnsi="Cambria Math"/>
          </w:rPr>
          <m:t>A→u</m:t>
        </m:r>
      </m:oMath>
      <w:r w:rsidRPr="008D392A">
        <w:t xml:space="preserve"> termináló szabály.</w:t>
      </w:r>
    </w:p>
    <w:p w:rsidR="009C5548" w:rsidRPr="008D392A" w:rsidRDefault="009C5548" w:rsidP="009C5548">
      <w:pPr>
        <w:pStyle w:val="Heading3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Konkatenáció</w:t>
      </w:r>
    </w:p>
    <w:p w:rsidR="00B1342C" w:rsidRPr="008D392A" w:rsidRDefault="00B1342C" w:rsidP="00EA34E9">
      <m:oMath>
        <m:r>
          <w:rPr>
            <w:rFonts w:ascii="Cambria Math" w:hAnsi="Cambria Math"/>
          </w:rPr>
          <m:t>S→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D392A">
        <w:t xml:space="preserve"> helyett:</w:t>
      </w:r>
    </w:p>
    <w:p w:rsidR="00B1342C" w:rsidRPr="008D392A" w:rsidRDefault="00B1342C" w:rsidP="00EA34E9">
      <m:oMathPara>
        <m:oMath>
          <m:r>
            <w:rPr>
              <w:rFonts w:ascii="Cambria Math" w:hAnsi="Cambria Math"/>
            </w:rPr>
            <m:t>S→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Ψ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</m:mr>
          </m:m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950898" w:rsidRPr="008D392A" w:rsidRDefault="00A52CAF" w:rsidP="00EA34E9">
      <w:r w:rsidRPr="008D392A">
        <w:rPr>
          <w:rFonts w:ascii="Cambria Math" w:hAnsi="Cambria Math" w:cs="Cambria Math"/>
        </w:rPr>
        <w:t>𝒫</w:t>
      </w:r>
      <w:r w:rsidRPr="008D392A">
        <w:t xml:space="preserve"> 3. típusú szabályrendszer. Ekkor:</w:t>
      </w:r>
      <w:r w:rsidR="00792427" w:rsidRPr="008D392A">
        <w:t xml:space="preserve"> </w:t>
      </w:r>
      <m:oMath>
        <m:r>
          <m:rPr>
            <m:sty m:val="p"/>
          </m:rP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P,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A→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</w:rPr>
              <m:t>B,A→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</w:rPr>
              <m:t>B∈</m:t>
            </m:r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∪{A→uZ;A→u∈</m:t>
        </m:r>
        <m:r>
          <m:rPr>
            <m:scr m:val="script"/>
          </m:rPr>
          <w:rPr>
            <w:rFonts w:ascii="Cambria Math" w:hAnsi="Cambria Math"/>
          </w:rPr>
          <m:t>P}</m:t>
        </m:r>
      </m:oMath>
    </w:p>
    <w:p w:rsidR="00950898" w:rsidRPr="008D392A" w:rsidRDefault="00012675" w:rsidP="00EA34E9">
      <w:r w:rsidRPr="008D392A">
        <w:t xml:space="preserve">Módosított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konk</m:t>
            </m:r>
          </m:sub>
        </m:sSub>
        <m:r>
          <w:rPr>
            <w:rFonts w:ascii="Cambria Math" w:hAnsi="Cambria Math"/>
          </w:rPr>
          <m:t>=&lt;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S→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∪</m:t>
        </m:r>
        <m:r>
          <m:rPr>
            <m:sty m:val="p"/>
          </m:rP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</m:oMath>
    </w:p>
    <w:p w:rsidR="009C5548" w:rsidRPr="008D392A" w:rsidRDefault="009C5548" w:rsidP="009C5548">
      <w:pPr>
        <w:pStyle w:val="Heading3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Lezárás</w:t>
      </w:r>
    </w:p>
    <w:p w:rsidR="0085177C" w:rsidRPr="008D392A" w:rsidRDefault="009C554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*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S→ϵ</m:t>
              </m:r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∪</m:t>
          </m:r>
          <m:r>
            <m:rPr>
              <m:sty m:val="p"/>
            </m:rP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,S</m:t>
              </m:r>
            </m:e>
          </m:d>
        </m:oMath>
      </m:oMathPara>
    </w:p>
    <w:p w:rsidR="0085177C" w:rsidRPr="008D392A" w:rsidRDefault="00113E23" w:rsidP="00113E23">
      <w:pPr>
        <w:pStyle w:val="Heading1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Megszorított illetve normálforma nyelvtanok</w:t>
      </w:r>
    </w:p>
    <w:p w:rsidR="00113E23" w:rsidRPr="008D392A" w:rsidRDefault="00067B8D" w:rsidP="00113E23">
      <w:r w:rsidRPr="008D392A">
        <w:t>Megszorított nyelvtanok</w:t>
      </w:r>
      <w:r w:rsidR="006D5145" w:rsidRPr="008D392A">
        <w:t xml:space="preserve"> 0, 1, 2, 3</w:t>
      </w:r>
    </w:p>
    <w:p w:rsidR="006D5145" w:rsidRPr="008D392A" w:rsidRDefault="008978EE" w:rsidP="008978EE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Megszorított 0</w:t>
      </w:r>
    </w:p>
    <w:p w:rsidR="00526467" w:rsidRPr="008D392A" w:rsidRDefault="00526467" w:rsidP="008978EE">
      <m:oMathPara>
        <m:oMath>
          <m:r>
            <w:rPr>
              <w:rFonts w:ascii="Cambria Math" w:hAnsi="Cambria Math"/>
            </w:rPr>
            <m:t>p→q;p,q∈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b>
          </m:sSub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=1, q≠ϵ</m:t>
          </m:r>
        </m:oMath>
      </m:oMathPara>
    </w:p>
    <w:p w:rsidR="00067B8D" w:rsidRPr="008D392A" w:rsidRDefault="00444CC3" w:rsidP="00113E23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  <w:r w:rsidR="00AF39A2" w:rsidRPr="008D392A">
        <w:t xml:space="preserve"> (Korlátozott </w:t>
      </w:r>
      <w:r w:rsidR="007B5C98" w:rsidRPr="008D392A">
        <w:t>Epszilon</w:t>
      </w:r>
      <w:r w:rsidR="00AF39A2" w:rsidRPr="008D392A">
        <w:t xml:space="preserve"> szabály</w:t>
      </w:r>
      <w:r w:rsidR="00FA696F" w:rsidRPr="008D392A">
        <w:t>.</w:t>
      </w:r>
      <w:r w:rsidR="00AF39A2" w:rsidRPr="008D392A">
        <w:t>)</w:t>
      </w:r>
    </w:p>
    <w:p w:rsidR="0034743B" w:rsidRPr="008D392A" w:rsidRDefault="00B659A7" w:rsidP="00B659A7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Megszorított 1</w:t>
      </w:r>
    </w:p>
    <w:p w:rsidR="00B659A7" w:rsidRPr="008D392A" w:rsidRDefault="00AF39A2" w:rsidP="00B659A7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;A∈N;q∈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;q≠ϵ</m:t>
          </m:r>
        </m:oMath>
      </m:oMathPara>
    </w:p>
    <w:p w:rsidR="00AF39A2" w:rsidRPr="008D392A" w:rsidRDefault="00AF39A2" w:rsidP="00AF39A2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</w:p>
    <w:p w:rsidR="006D5145" w:rsidRPr="008D392A" w:rsidRDefault="00D531CE" w:rsidP="00D531CE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Megszorított 2</w:t>
      </w:r>
    </w:p>
    <w:p w:rsidR="00D531CE" w:rsidRPr="008D392A" w:rsidRDefault="00D531CE" w:rsidP="00D531CE">
      <m:oMathPara>
        <m:oMath>
          <m:r>
            <w:rPr>
              <w:rFonts w:ascii="Cambria Math" w:hAnsi="Cambria Math"/>
            </w:rPr>
            <m:t>A→q; A∈N;q∈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D531CE" w:rsidRPr="008D392A" w:rsidRDefault="00D531CE" w:rsidP="00D531CE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</w:p>
    <w:p w:rsidR="00D531CE" w:rsidRPr="008D392A" w:rsidRDefault="00D531CE" w:rsidP="00D531CE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Megszorított 3</w:t>
      </w:r>
    </w:p>
    <w:p w:rsidR="00D531CE" w:rsidRPr="008D392A" w:rsidRDefault="00D531CE" w:rsidP="00D531CE">
      <w:r w:rsidRPr="008D392A">
        <w:t>"</w:t>
      </w:r>
      <w:r w:rsidRPr="008D392A">
        <w:rPr>
          <w:rFonts w:ascii="Arial" w:hAnsi="Arial" w:cs="Arial"/>
        </w:rPr>
        <w:t>ϵ</w:t>
      </w:r>
      <w:r w:rsidRPr="008D392A">
        <w:t>-mentes környezetfüggetlen"</w:t>
      </w:r>
    </w:p>
    <w:p w:rsidR="00D531CE" w:rsidRPr="008D392A" w:rsidRDefault="00844131" w:rsidP="00D531CE">
      <m:oMathPara>
        <m:oMath>
          <m:r>
            <w:rPr>
              <w:rFonts w:ascii="Cambria Math" w:hAnsi="Cambria Math"/>
            </w:rPr>
            <m:t>A→aB;A,B∈N, a∈T</m:t>
          </m:r>
        </m:oMath>
      </m:oMathPara>
    </w:p>
    <w:p w:rsidR="00844131" w:rsidRPr="008D392A" w:rsidRDefault="00844131" w:rsidP="00D531CE">
      <m:oMathPara>
        <m:oMath>
          <m:r>
            <w:rPr>
              <w:rFonts w:ascii="Cambria Math" w:hAnsi="Cambria Math"/>
            </w:rPr>
            <m:t>A→a</m:t>
          </m:r>
        </m:oMath>
      </m:oMathPara>
    </w:p>
    <w:p w:rsidR="006D5145" w:rsidRPr="008D392A" w:rsidRDefault="00844131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</w:p>
    <w:p w:rsidR="00920154" w:rsidRPr="008D392A" w:rsidRDefault="00920154" w:rsidP="00920154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Normálforma 0</w:t>
      </w:r>
    </w:p>
    <w:p w:rsidR="00920154" w:rsidRPr="008D392A" w:rsidRDefault="00920154" w:rsidP="00920154">
      <m:oMathPara>
        <m:oMath>
          <m:r>
            <w:rPr>
              <w:rFonts w:ascii="Cambria Math" w:hAnsi="Cambria Math"/>
            </w:rPr>
            <m:t>AB→A;BA→A;A,B∈N</m:t>
          </m:r>
        </m:oMath>
      </m:oMathPara>
    </w:p>
    <w:p w:rsidR="00920154" w:rsidRPr="008D392A" w:rsidRDefault="00920154" w:rsidP="00920154">
      <m:oMathPara>
        <m:oMath>
          <m:r>
            <w:rPr>
              <w:rFonts w:ascii="Cambria Math" w:hAnsi="Cambria Math"/>
            </w:rPr>
            <m:t>AB→AC;BA→CA</m:t>
          </m:r>
          <m:r>
            <w:rPr>
              <w:rFonts w:ascii="Cambria Math" w:hAnsi="Cambria Math"/>
            </w:rPr>
            <m:t>;C is ∈N</m:t>
          </m:r>
        </m:oMath>
      </m:oMathPara>
    </w:p>
    <w:p w:rsidR="00097D0E" w:rsidRPr="008D392A" w:rsidRDefault="00097D0E" w:rsidP="00920154">
      <m:oMathPara>
        <m:oMath>
          <m:r>
            <w:rPr>
              <w:rFonts w:ascii="Cambria Math" w:hAnsi="Cambria Math"/>
            </w:rPr>
            <m:t>A→B</m:t>
          </m:r>
          <m:r>
            <w:rPr>
              <w:rFonts w:ascii="Cambria Math" w:hAnsi="Cambria Math"/>
            </w:rPr>
            <m:t>C</m:t>
          </m:r>
        </m:oMath>
      </m:oMathPara>
    </w:p>
    <w:p w:rsidR="00097D0E" w:rsidRPr="008D392A" w:rsidRDefault="00097D0E" w:rsidP="00920154">
      <m:oMathPara>
        <m:oMath>
          <m:r>
            <w:rPr>
              <w:rFonts w:ascii="Cambria Math" w:hAnsi="Cambria Math"/>
            </w:rPr>
            <m:t>A→a; a∈T</m:t>
          </m:r>
        </m:oMath>
      </m:oMathPara>
    </w:p>
    <w:p w:rsidR="00097D0E" w:rsidRPr="008D392A" w:rsidRDefault="00097D0E" w:rsidP="00920154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</w:p>
    <w:p w:rsidR="00920154" w:rsidRPr="008D392A" w:rsidRDefault="00920154" w:rsidP="00920154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Normálforma 1</w:t>
      </w:r>
    </w:p>
    <w:p w:rsidR="00B8400F" w:rsidRPr="008D392A" w:rsidRDefault="00B8400F" w:rsidP="00B8400F">
      <m:oMathPara>
        <m:oMath>
          <m:r>
            <w:rPr>
              <w:rFonts w:ascii="Cambria Math" w:hAnsi="Cambria Math"/>
            </w:rPr>
            <m:t>AB→AC;BA→CA;C is ∈N</m:t>
          </m:r>
        </m:oMath>
      </m:oMathPara>
    </w:p>
    <w:p w:rsidR="00B8400F" w:rsidRPr="008D392A" w:rsidRDefault="00B8400F" w:rsidP="00B8400F">
      <m:oMathPara>
        <m:oMath>
          <m:r>
            <w:rPr>
              <w:rFonts w:ascii="Cambria Math" w:hAnsi="Cambria Math"/>
            </w:rPr>
            <m:t>A→BC</m:t>
          </m:r>
        </m:oMath>
      </m:oMathPara>
    </w:p>
    <w:p w:rsidR="00B8400F" w:rsidRPr="008D392A" w:rsidRDefault="00B8400F" w:rsidP="00B8400F">
      <m:oMathPara>
        <m:oMath>
          <m:r>
            <w:rPr>
              <w:rFonts w:ascii="Cambria Math" w:hAnsi="Cambria Math"/>
            </w:rPr>
            <m:t>A→a; a∈T</m:t>
          </m:r>
        </m:oMath>
      </m:oMathPara>
    </w:p>
    <w:p w:rsidR="00920154" w:rsidRPr="008D392A" w:rsidRDefault="00B8400F" w:rsidP="00920154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</w:p>
    <w:p w:rsidR="00920154" w:rsidRPr="008D392A" w:rsidRDefault="00920154" w:rsidP="00920154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Normálforma 2</w:t>
      </w:r>
    </w:p>
    <w:p w:rsidR="00DE7B9C" w:rsidRPr="008D392A" w:rsidRDefault="00DE7B9C" w:rsidP="00DE7B9C">
      <w:r w:rsidRPr="008D392A">
        <w:t>"Chomsky-féle normálforma"</w:t>
      </w:r>
    </w:p>
    <w:p w:rsidR="00DE7B9C" w:rsidRPr="008D392A" w:rsidRDefault="00DE7B9C" w:rsidP="00DE7B9C">
      <m:oMathPara>
        <m:oMath>
          <m:r>
            <w:rPr>
              <w:rFonts w:ascii="Cambria Math" w:hAnsi="Cambria Math"/>
            </w:rPr>
            <m:t>A→BC</m:t>
          </m:r>
        </m:oMath>
      </m:oMathPara>
    </w:p>
    <w:p w:rsidR="00DE7B9C" w:rsidRPr="008D392A" w:rsidRDefault="00DE7B9C" w:rsidP="00DE7B9C">
      <m:oMathPara>
        <m:oMath>
          <m:r>
            <w:rPr>
              <w:rFonts w:ascii="Cambria Math" w:hAnsi="Cambria Math"/>
            </w:rPr>
            <m:t>A→a; a∈T</m:t>
          </m:r>
        </m:oMath>
      </m:oMathPara>
    </w:p>
    <w:p w:rsidR="00920154" w:rsidRPr="008D392A" w:rsidRDefault="00DE7B9C" w:rsidP="00DE7B9C">
      <m:oMath>
        <m:r>
          <w:rPr>
            <w:rFonts w:ascii="Cambria Math" w:hAnsi="Cambria Math"/>
          </w:rPr>
          <m:t>S→ϵ</m:t>
        </m:r>
      </m:oMath>
      <w:r w:rsidRPr="008D392A">
        <w:t xml:space="preserve"> KES</w:t>
      </w:r>
    </w:p>
    <w:p w:rsidR="00920154" w:rsidRPr="008D392A" w:rsidRDefault="00920154" w:rsidP="00920154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Normálforma 3</w:t>
      </w:r>
    </w:p>
    <w:p w:rsidR="00920154" w:rsidRPr="008D392A" w:rsidRDefault="00DE7B9C" w:rsidP="00920154">
      <m:oMathPara>
        <m:oMath>
          <m:r>
            <w:rPr>
              <w:rFonts w:ascii="Cambria Math" w:hAnsi="Cambria Math"/>
            </w:rPr>
            <m:t>A→aB;A,B∈N</m:t>
          </m:r>
        </m:oMath>
      </m:oMathPara>
    </w:p>
    <w:p w:rsidR="00DE7B9C" w:rsidRPr="008D392A" w:rsidRDefault="00DE7B9C" w:rsidP="00920154">
      <m:oMathPara>
        <m:oMath>
          <m:r>
            <w:rPr>
              <w:rFonts w:ascii="Cambria Math" w:hAnsi="Cambria Math"/>
            </w:rPr>
            <m:t>A→ϵ;a∈T</m:t>
          </m:r>
        </m:oMath>
      </m:oMathPara>
    </w:p>
    <w:p w:rsidR="00920154" w:rsidRPr="008D392A" w:rsidRDefault="007B5C98" w:rsidP="007B5C98">
      <w:pPr>
        <w:pStyle w:val="Heading2"/>
        <w:rPr>
          <w:rFonts w:eastAsia="Arial Unicode MS" w:cs="Arial Unicode MS"/>
        </w:rPr>
      </w:pPr>
      <w:r w:rsidRPr="008D392A">
        <w:rPr>
          <w:rFonts w:eastAsia="Arial Unicode MS" w:cs="Arial Unicode MS"/>
        </w:rPr>
        <w:t>Mire jó ez</w:t>
      </w:r>
      <w:r w:rsidR="00832697" w:rsidRPr="008D392A">
        <w:rPr>
          <w:rFonts w:eastAsia="Arial Unicode MS" w:cs="Arial Unicode MS"/>
        </w:rPr>
        <w:t xml:space="preserve"> a sok variáns</w:t>
      </w:r>
      <w:r w:rsidRPr="008D392A">
        <w:rPr>
          <w:rFonts w:eastAsia="Arial Unicode MS" w:cs="Arial Unicode MS"/>
        </w:rPr>
        <w:t>?</w:t>
      </w:r>
    </w:p>
    <w:p w:rsidR="007B5C98" w:rsidRPr="008D392A" w:rsidRDefault="00832697" w:rsidP="007B5C98">
      <w:r w:rsidRPr="008D392A">
        <w:t>Legáltalánosabb: Engedünk a szabályokban, nyelvtankészítésre használjuk.</w:t>
      </w:r>
    </w:p>
    <w:p w:rsidR="00832697" w:rsidRPr="008D392A" w:rsidRDefault="00832697" w:rsidP="007B5C98">
      <w:r w:rsidRPr="008D392A">
        <w:t>Normálforma: Egyszerű, standard alakú szabályok, tételbizonyításra</w:t>
      </w:r>
      <w:r w:rsidR="008E2F90" w:rsidRPr="008D392A">
        <w:t xml:space="preserve"> használjuk</w:t>
      </w:r>
      <w:r w:rsidRPr="008D392A">
        <w:t>.</w:t>
      </w:r>
    </w:p>
    <w:p w:rsidR="00832697" w:rsidRPr="008D392A" w:rsidRDefault="000103C0" w:rsidP="007B5C98">
      <w:r w:rsidRPr="008D392A">
        <w:t xml:space="preserve">Megszorított: </w:t>
      </w:r>
      <w:r w:rsidR="000A0238" w:rsidRPr="008D392A">
        <w:t>Vagy én nem figyeltem, vagy a tanár nem mondta el.</w:t>
      </w:r>
    </w:p>
    <w:p w:rsidR="006D5145" w:rsidRPr="008D392A" w:rsidRDefault="00BF584F">
      <w:r w:rsidRPr="008D392A">
        <w:t>Korrekt mind</w:t>
      </w:r>
      <w:r w:rsidR="005D2744" w:rsidRPr="008D392A">
        <w:t>.</w:t>
      </w:r>
      <w:r w:rsidRPr="008D392A">
        <w:t xml:space="preserve"> Ugyanannyit tudnak, mint az eredeti.</w:t>
      </w:r>
    </w:p>
    <w:p w:rsidR="008D392A" w:rsidRPr="008D392A" w:rsidRDefault="008D392A" w:rsidP="008D392A">
      <w:pPr>
        <w:pStyle w:val="Heading2"/>
        <w:rPr>
          <w:rFonts w:eastAsia="Arial Unicode MS" w:cs="Arial Unicode MS"/>
        </w:rPr>
      </w:pPr>
      <w:r>
        <w:t>Jelölés</w:t>
      </w:r>
    </w:p>
    <w:p w:rsidR="008D392A" w:rsidRPr="008D392A" w:rsidRDefault="008D392A" w:rsidP="008D392A"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Cambria Math"/>
                </w:rPr>
                <m:t>G</m:t>
              </m:r>
            </m:e>
            <m:sub>
              <m:r>
                <w:rPr>
                  <w:rFonts w:ascii="Cambria Math" w:hAnsi="Cambria Math" w:cs="Cambria Math"/>
                </w:rPr>
                <m:t>msz i</m:t>
              </m:r>
            </m:sub>
          </m:sSub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nf i</m:t>
              </m:r>
            </m:sub>
          </m:sSub>
        </m:oMath>
      </m:oMathPara>
    </w:p>
    <w:p w:rsidR="008D392A" w:rsidRPr="008D392A" w:rsidRDefault="008D392A" w:rsidP="008D392A"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 w:cs="Cambria Math"/>
                </w:rPr>
                <m:t>msz i</m:t>
              </m:r>
            </m:sub>
          </m:sSub>
          <m:r>
            <w:rPr>
              <w:rFonts w:ascii="Cambria Math" w:hAnsi="Cambria Math"/>
            </w:rPr>
            <m:t>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nf i</m:t>
              </m:r>
            </m:sub>
          </m:sSub>
        </m:oMath>
      </m:oMathPara>
    </w:p>
    <w:p w:rsidR="006D5145" w:rsidRDefault="00336C39" w:rsidP="00336C39">
      <w:pPr>
        <w:pStyle w:val="Heading2"/>
      </w:pPr>
      <w:r>
        <w:t>TÉTEL: Megszorítási tétel</w:t>
      </w:r>
    </w:p>
    <w:p w:rsidR="00336C39" w:rsidRPr="003C3719" w:rsidRDefault="003C3719" w:rsidP="00336C39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∀i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i=0,1,2,3</m:t>
              </m:r>
            </m:e>
          </m:d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msz 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3C3719" w:rsidRDefault="002742D8" w:rsidP="002742D8">
      <w:pPr>
        <w:pStyle w:val="Heading2"/>
      </w:pPr>
      <w:r>
        <w:t>TÉTEL: Normálforma tétel</w:t>
      </w:r>
    </w:p>
    <w:p w:rsidR="00B54B69" w:rsidRPr="003C3719" w:rsidRDefault="00B54B69" w:rsidP="00B54B69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 xml:space="preserve">∀i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i=0,1,2,3</m:t>
              </m:r>
            </m:e>
          </m:d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nf 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135A80" w:rsidRDefault="00AF1A17" w:rsidP="00B54B69">
      <w:pPr>
        <w:pStyle w:val="Heading2"/>
      </w:pPr>
      <w:r>
        <w:t xml:space="preserve">Fenti két tétel bizonyítása </w:t>
      </w:r>
      <w:r w:rsidR="00B54B69">
        <w:t>i=2</w:t>
      </w:r>
      <w:r w:rsidR="00135A80">
        <w:t>-re</w:t>
      </w:r>
    </w:p>
    <w:p w:rsidR="00135A80" w:rsidRDefault="00791FD3" w:rsidP="00791FD3">
      <w:pPr>
        <w:pStyle w:val="Heading3"/>
      </w:pPr>
      <w:r>
        <w:t>Megszorítási</w:t>
      </w:r>
    </w:p>
    <w:p w:rsidR="00791FD3" w:rsidRDefault="004A14AD" w:rsidP="00791FD3">
      <w:r>
        <w:t>Tetszőleges 2-es típusú nyelvtanhoz tudok adni megsz</w:t>
      </w:r>
      <w:r w:rsidR="00FF4B43">
        <w:t>o</w:t>
      </w:r>
      <w:r>
        <w:t>rított kettes</w:t>
      </w:r>
      <w:r w:rsidR="00FF4B43">
        <w:t>t</w:t>
      </w:r>
      <w:r>
        <w:t>, ami ugyanazt írja le.</w:t>
      </w:r>
    </w:p>
    <w:p w:rsidR="004A14AD" w:rsidRPr="004A14AD" w:rsidRDefault="004A14AD" w:rsidP="004A14A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msz 2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697D75" w:rsidRPr="004A14AD" w:rsidRDefault="00697D75" w:rsidP="00697D7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msz 2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697D75" w:rsidRPr="004A14AD" w:rsidRDefault="00697D75" w:rsidP="00697D7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msz 2</m:t>
              </m:r>
            </m:sub>
          </m:sSub>
        </m:oMath>
      </m:oMathPara>
    </w:p>
    <w:p w:rsidR="004A14AD" w:rsidRDefault="004A14AD" w:rsidP="00791FD3">
      <w:r>
        <w:t>Elég egy irányt bizonyítani, mert a másik triviális.</w:t>
      </w:r>
    </w:p>
    <w:p w:rsidR="004A14AD" w:rsidRPr="00FF07B8" w:rsidRDefault="00FF07B8" w:rsidP="00791FD3">
      <w:r>
        <w:t xml:space="preserve">Elegendő belátni, hogy tetszőleges </w:t>
      </w:r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msz 2</m:t>
            </m:r>
          </m:sub>
        </m:sSub>
        <m:r>
          <w:rPr>
            <w:rFonts w:ascii="Cambria Math" w:hAnsi="Cambria Math"/>
          </w:rPr>
          <m:t>∧L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</w:p>
    <w:p w:rsidR="00FF07B8" w:rsidRDefault="002A2B61" w:rsidP="00791FD3">
      <m:oMath>
        <m:r>
          <w:rPr>
            <w:rFonts w:ascii="Cambria Math" w:hAnsi="Cambria Math"/>
          </w:rPr>
          <m:t>G</m:t>
        </m:r>
      </m:oMath>
      <w:r>
        <w:t xml:space="preserve">-ből megkonstruáljuk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-t.</w:t>
      </w:r>
      <w:r w:rsidR="0071172A">
        <w:t xml:space="preserve"> 2. típusú </w:t>
      </w:r>
      <w:r w:rsidR="0071172A">
        <w:rPr>
          <w:rFonts w:ascii="Arial" w:hAnsi="Arial" w:cs="Arial"/>
        </w:rPr>
        <w:t>ϵ</w:t>
      </w:r>
      <w:r w:rsidR="0071172A">
        <w:t>-mentesítéssel.</w:t>
      </w:r>
    </w:p>
    <w:p w:rsidR="002A2B61" w:rsidRPr="0071172A" w:rsidRDefault="0071172A" w:rsidP="00791FD3">
      <w:r>
        <w:t xml:space="preserve">Eredeti: </w:t>
      </w:r>
      <m:oMath>
        <m:r>
          <w:rPr>
            <w:rFonts w:ascii="Cambria Math" w:hAnsi="Cambria Math"/>
          </w:rPr>
          <m:t>A→q</m:t>
        </m:r>
        <m:r>
          <w:rPr>
            <w:rFonts w:ascii="Cambria Math" w:hAnsi="Cambria Math"/>
          </w:rPr>
          <m:t>;A∈N;q∈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</m:oMath>
    </w:p>
    <w:p w:rsidR="0071172A" w:rsidRDefault="0071172A" w:rsidP="00791FD3">
      <w:r>
        <w:t xml:space="preserve">Új: </w:t>
      </w:r>
      <m:oMath>
        <m:r>
          <w:rPr>
            <w:rFonts w:ascii="Cambria Math" w:hAnsi="Cambria Math"/>
          </w:rPr>
          <m:t>A→q;A∈N;q∈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KES</w:t>
      </w:r>
    </w:p>
    <w:p w:rsidR="005751E1" w:rsidRDefault="005751E1" w:rsidP="00791FD3">
      <w:r>
        <w:t xml:space="preserve">Tehát a rossz szabályok </w:t>
      </w:r>
      <m:oMath>
        <m:r>
          <w:rPr>
            <w:rFonts w:ascii="Cambria Math" w:hAnsi="Cambria Math"/>
          </w:rPr>
          <m:t>A→</m:t>
        </m:r>
        <m:r>
          <w:rPr>
            <w:rFonts w:ascii="Cambria Math" w:hAnsi="Cambria Math" w:cs="Arial"/>
          </w:rPr>
          <m:t>ϵ</m:t>
        </m:r>
      </m:oMath>
      <w:r>
        <w:t xml:space="preserve"> epszilon szabályok, ezeket kell kiküszöbölni.</w:t>
      </w:r>
      <w:r w:rsidR="007C1CBE">
        <w:t xml:space="preserve"> (</w:t>
      </w:r>
      <w:r w:rsidR="00EC5C1F">
        <w:t>Ezt már megcsináltuk.</w:t>
      </w:r>
      <w:r w:rsidR="007C1CBE">
        <w:t xml:space="preserve"> →</w:t>
      </w:r>
      <w:r w:rsidR="00C5622F" w:rsidRPr="00C5622F">
        <w:t>FoNyA EA 4.docx</w:t>
      </w:r>
      <w:r w:rsidR="0033036E">
        <w:t xml:space="preserve"> 2. típusú </w:t>
      </w:r>
      <w:r w:rsidR="0033036E">
        <w:rPr>
          <w:rFonts w:ascii="Arial" w:hAnsi="Arial" w:cs="Arial"/>
        </w:rPr>
        <w:t>ϵ</w:t>
      </w:r>
      <w:r w:rsidR="0033036E">
        <w:t xml:space="preserve">-elvétel, +ha kellett </w:t>
      </w:r>
      <w:r w:rsidR="0033036E">
        <w:rPr>
          <w:rFonts w:ascii="Arial" w:hAnsi="Arial" w:cs="Arial"/>
        </w:rPr>
        <w:t>ϵ</w:t>
      </w:r>
      <w:r w:rsidR="0033036E">
        <w:t>-hozzávétel</w:t>
      </w:r>
      <w:r w:rsidR="00C5622F">
        <w:t>)</w:t>
      </w:r>
    </w:p>
    <w:p w:rsidR="00C5622F" w:rsidRDefault="00D46A1F" w:rsidP="00D46A1F">
      <w:pPr>
        <w:pStyle w:val="Heading3"/>
      </w:pPr>
      <w:r>
        <w:t>Normálforma</w:t>
      </w:r>
    </w:p>
    <w:p w:rsidR="00D46A1F" w:rsidRDefault="004865C0" w:rsidP="00D46A1F">
      <w:r>
        <w:t>4</w:t>
      </w:r>
      <w:r w:rsidR="0086408E">
        <w:t xml:space="preserve"> db</w:t>
      </w:r>
      <w:r>
        <w:t xml:space="preserve"> transzformációból fog állni.</w:t>
      </w:r>
      <w:r w:rsidR="0086408E">
        <w:t xml:space="preserve"> (Egy</w:t>
      </w:r>
      <w:r w:rsidR="00A541A4">
        <w:t xml:space="preserve">ik a </w:t>
      </w:r>
      <w:r w:rsidR="0086408E">
        <w:t>más</w:t>
      </w:r>
      <w:r w:rsidR="00A541A4">
        <w:t>ik</w:t>
      </w:r>
      <w:r w:rsidR="0086408E">
        <w:t xml:space="preserve"> után)</w:t>
      </w:r>
    </w:p>
    <w:p w:rsidR="0086408E" w:rsidRPr="00502756" w:rsidRDefault="00502756" w:rsidP="00D46A1F">
      <m:oMath>
        <m:r>
          <w:rPr>
            <w:rFonts w:ascii="Cambria Math" w:hAnsi="Cambria Math"/>
          </w:rPr>
          <m:t>G∈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készítjük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nf 2</m:t>
            </m:r>
          </m:sub>
        </m:sSub>
      </m:oMath>
      <w:r>
        <w:t xml:space="preserve">-t.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</w:p>
    <w:p w:rsidR="009A3DA7" w:rsidRDefault="009A3DA7" w:rsidP="00D46A1F">
      <m:oMathPara>
        <m:oMath>
          <m:r>
            <w:rPr>
              <w:rFonts w:ascii="Cambria Math" w:hAnsi="Cambria Math"/>
            </w:rPr>
            <m:t>A→q</m:t>
          </m:r>
          <m:r>
            <w:rPr>
              <w:rFonts w:ascii="Cambria Math" w:hAnsi="Cambria Math"/>
            </w:rPr>
            <m:t>;q∈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1D23BD" w:rsidRDefault="00502756" w:rsidP="001D23BD">
      <w:pPr>
        <w:pStyle w:val="ListParagraph"/>
        <w:numPr>
          <w:ilvl w:val="0"/>
          <w:numId w:val="1"/>
        </w:numPr>
      </w:pPr>
      <w:r>
        <w:t xml:space="preserve">2. típusú </w:t>
      </w:r>
      <w:r w:rsidRPr="001D23BD">
        <w:rPr>
          <w:rFonts w:ascii="Arial" w:hAnsi="Arial" w:cs="Arial"/>
        </w:rPr>
        <w:t>ϵ</w:t>
      </w:r>
      <w:r>
        <w:t>-</w:t>
      </w:r>
      <w:r w:rsidR="009A3DA7">
        <w:t>mentesítés</w:t>
      </w:r>
    </w:p>
    <w:p w:rsidR="00502756" w:rsidRDefault="009A3DA7" w:rsidP="00D46A1F">
      <m:oMath>
        <m:r>
          <w:rPr>
            <w:rFonts w:ascii="Cambria Math" w:hAnsi="Cambria Math"/>
          </w:rPr>
          <m:t>A→q;A∈N;q∈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 KES</w:t>
      </w:r>
    </w:p>
    <w:p w:rsidR="009A3DA7" w:rsidRDefault="00502756" w:rsidP="001D23BD">
      <w:pPr>
        <w:pStyle w:val="ListParagraph"/>
        <w:numPr>
          <w:ilvl w:val="0"/>
          <w:numId w:val="1"/>
        </w:numPr>
      </w:pPr>
      <w:r>
        <w:t>Láncmentesítés</w:t>
      </w:r>
    </w:p>
    <w:p w:rsidR="00393A39" w:rsidRDefault="009A3DA7" w:rsidP="00D46A1F">
      <m:oMathPara>
        <m:oMath>
          <m:r>
            <w:rPr>
              <w:rFonts w:ascii="Cambria Math" w:hAnsi="Cambria Math"/>
            </w:rPr>
            <m:t>A→q;q∈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T∪N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;l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≥2</m:t>
          </m:r>
        </m:oMath>
      </m:oMathPara>
    </w:p>
    <w:p w:rsidR="009A3DA7" w:rsidRDefault="009A3DA7" w:rsidP="00D46A1F">
      <m:oMath>
        <m:r>
          <w:rPr>
            <w:rFonts w:ascii="Cambria Math" w:hAnsi="Cambria Math"/>
          </w:rPr>
          <m:t>A→q;a∈T</m:t>
        </m:r>
      </m:oMath>
      <w:r>
        <w:t xml:space="preserve"> +KES</w:t>
      </w:r>
    </w:p>
    <w:p w:rsidR="00502756" w:rsidRDefault="00037195" w:rsidP="001D23BD">
      <w:pPr>
        <w:pStyle w:val="ListParagraph"/>
        <w:numPr>
          <w:ilvl w:val="0"/>
          <w:numId w:val="1"/>
        </w:numPr>
      </w:pPr>
      <w:r>
        <w:t>A</w:t>
      </w:r>
      <w:r w:rsidR="00502756">
        <w:t>lterminálisok bevezetése</w:t>
      </w:r>
    </w:p>
    <w:p w:rsidR="009A3DA7" w:rsidRPr="00393A39" w:rsidRDefault="009A3DA7" w:rsidP="00D46A1F">
      <m:oMathPara>
        <m:oMath>
          <m:r>
            <w:rPr>
              <w:rFonts w:ascii="Cambria Math" w:hAnsi="Cambria Math"/>
            </w:rPr>
            <m:t>A→Q;Q</m:t>
          </m:r>
          <m: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;l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≥2</m:t>
          </m:r>
        </m:oMath>
      </m:oMathPara>
    </w:p>
    <w:p w:rsidR="00393A39" w:rsidRDefault="00393A39" w:rsidP="00D46A1F">
      <m:oMath>
        <m:r>
          <w:rPr>
            <w:rFonts w:ascii="Cambria Math" w:hAnsi="Cambria Math"/>
          </w:rPr>
          <m:t>A→a</m:t>
        </m:r>
      </m:oMath>
      <w:r>
        <w:t xml:space="preserve"> KES</w:t>
      </w:r>
    </w:p>
    <w:p w:rsidR="00502756" w:rsidRDefault="000115CD" w:rsidP="001D23BD">
      <w:pPr>
        <w:pStyle w:val="ListParagraph"/>
        <w:numPr>
          <w:ilvl w:val="0"/>
          <w:numId w:val="1"/>
        </w:numPr>
      </w:pPr>
      <w:r>
        <w:t>Hosszredukció</w:t>
      </w:r>
    </w:p>
    <w:p w:rsidR="000115CD" w:rsidRDefault="00393A39" w:rsidP="00D46A1F">
      <m:oMath>
        <m:r>
          <w:rPr>
            <w:rFonts w:ascii="Cambria Math" w:hAnsi="Cambria Math"/>
          </w:rPr>
          <m:t>A→BC; A→a,</m:t>
        </m:r>
      </m:oMath>
      <w:r>
        <w:t xml:space="preserve"> KES</w:t>
      </w:r>
    </w:p>
    <w:p w:rsidR="00393A39" w:rsidRPr="00431C0B" w:rsidRDefault="00431C0B" w:rsidP="00431C0B">
      <w:pPr>
        <w:pStyle w:val="Heading2"/>
      </w:pPr>
      <w:r>
        <w:t>Fenti két tétel bizonyítása i=2-re</w:t>
      </w:r>
      <w:r>
        <w:t>, normálforma t</w:t>
      </w:r>
      <w:r w:rsidR="001D23BD">
        <w:t>ranszformációk</w:t>
      </w:r>
    </w:p>
    <w:p w:rsidR="00813415" w:rsidRPr="00813415" w:rsidRDefault="00431C0B" w:rsidP="00431C0B">
      <w:pPr>
        <w:pStyle w:val="Heading3"/>
        <w:rPr>
          <w:rFonts w:eastAsia="Arial Unicode MS"/>
        </w:rPr>
      </w:pPr>
      <w:r w:rsidRPr="00431C0B">
        <w:rPr>
          <w:rFonts w:eastAsia="Arial Unicode MS"/>
        </w:rPr>
        <w:t>Láncmentesítés</w:t>
      </w:r>
    </w:p>
    <w:p w:rsidR="00502756" w:rsidRDefault="00431C0B" w:rsidP="00D46A1F">
      <m:oMath>
        <m:r>
          <w:rPr>
            <w:rFonts w:ascii="Cambria Math" w:hAnsi="Cambria Math"/>
          </w:rPr>
          <m:t>A→B</m:t>
        </m:r>
      </m:oMath>
      <w:r>
        <w:t xml:space="preserve"> a láncszabály</w:t>
      </w:r>
      <w:r w:rsidR="00276DFF">
        <w:t>, ezeket kell kiküszöbölni úgy, hogy ugyanazokat a szavakat le lehessen vezetni.</w:t>
      </w:r>
    </w:p>
    <w:p w:rsidR="00276DFF" w:rsidRPr="00187E9D" w:rsidRDefault="00187E9D" w:rsidP="00D46A1F">
      <m:oMathPara>
        <m:oMath>
          <m:r>
            <w:rPr>
              <w:rFonts w:ascii="Cambria Math" w:hAnsi="Cambria Math"/>
            </w:rPr>
            <m:t>S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</m:m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→…→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q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*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→</m:t>
                </m:r>
              </m:e>
            </m:mr>
          </m:m>
          <m:r>
            <w:rPr>
              <w:rFonts w:ascii="Cambria Math" w:hAnsi="Cambria Math"/>
            </w:rPr>
            <m:t>u</m:t>
          </m:r>
        </m:oMath>
      </m:oMathPara>
    </w:p>
    <w:p w:rsidR="00187E9D" w:rsidRPr="00187E9D" w:rsidRDefault="006B4B80" w:rsidP="00D46A1F">
      <w:r>
        <w:t>Láncszabály</w:t>
      </w:r>
      <w:r w:rsidR="004B2D6A">
        <w:t xml:space="preserve"> </w:t>
      </w:r>
      <w:r>
        <w:t>rendszer elejét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) és végét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) </w:t>
      </w:r>
      <w:r w:rsidR="0016261C">
        <w:t xml:space="preserve">kell </w:t>
      </w:r>
      <w:r>
        <w:t>összekötni.</w:t>
      </w:r>
    </w:p>
    <w:p w:rsidR="00F30776" w:rsidRPr="00951AFA" w:rsidRDefault="00951AFA" w:rsidP="00D46A1F">
      <w:r>
        <w:t xml:space="preserve">Láncszabály-mentesítés algoritmusa. </w:t>
      </w:r>
      <w:r w:rsidR="00F30776">
        <w:t xml:space="preserve">Bemenet: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=&lt;T,N,</m:t>
        </m:r>
        <m:r>
          <m:rPr>
            <m:scr m:val="script"/>
          </m:rPr>
          <w:rPr>
            <w:rFonts w:ascii="Cambria Math" w:hAnsi="Cambria Math"/>
          </w:rPr>
          <m:t>P,</m:t>
        </m:r>
        <m:r>
          <w:rPr>
            <w:rFonts w:ascii="Cambria Math" w:hAnsi="Cambria Math"/>
          </w:rPr>
          <m:t>S&gt;</m:t>
        </m:r>
      </m:oMath>
      <w:r w:rsidR="00927EC9">
        <w:t xml:space="preserve"> </w:t>
      </w:r>
      <w:r w:rsidR="00927EC9">
        <w:rPr>
          <w:rFonts w:ascii="Arial" w:hAnsi="Arial" w:cs="Arial"/>
        </w:rPr>
        <w:t>ϵ</w:t>
      </w:r>
      <w:r w:rsidR="00927EC9">
        <w:t>-mentes, 2. típusú</w:t>
      </w:r>
      <w:r w:rsidR="00F30776">
        <w:t xml:space="preserve">; Kimenet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&lt;T,N,</m:t>
        </m:r>
        <m:r>
          <m:rPr>
            <m:scr m:val="script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,S&gt;</m:t>
        </m:r>
      </m:oMath>
      <w:r w:rsidR="00927EC9">
        <w:t xml:space="preserve"> </w:t>
      </w:r>
      <w:r w:rsidR="00927EC9">
        <w:rPr>
          <w:rFonts w:ascii="Arial" w:hAnsi="Arial" w:cs="Arial"/>
        </w:rPr>
        <w:t>ϵ</w:t>
      </w:r>
      <w:r w:rsidR="00927EC9">
        <w:t xml:space="preserve">-mentes, </w:t>
      </w:r>
      <w:r w:rsidR="00927EC9">
        <w:t xml:space="preserve">láncmentes, </w:t>
      </w:r>
      <w:r w:rsidR="00927EC9">
        <w:t>2. típusú</w:t>
      </w:r>
    </w:p>
    <w:p w:rsidR="001E2069" w:rsidRPr="001E2069" w:rsidRDefault="00927EC9" w:rsidP="00D46A1F">
      <m:oMathPara>
        <m:oMath>
          <m:r>
            <w:rPr>
              <w:rFonts w:ascii="Cambria Math" w:hAnsi="Cambria Math"/>
            </w:rPr>
            <m:t>A∈N</m:t>
          </m:r>
        </m:oMath>
      </m:oMathPara>
    </w:p>
    <w:p w:rsidR="00951AFA" w:rsidRDefault="00927EC9" w:rsidP="00D46A1F"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A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*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→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mr>
            </m:m>
            <m:r>
              <w:rPr>
                <w:rFonts w:ascii="Cambria Math" w:hAnsi="Cambria Math"/>
              </w:rPr>
              <m:t>B</m:t>
            </m:r>
          </m:e>
        </m:d>
      </m:oMath>
      <w:r w:rsidR="001E2069">
        <w:t xml:space="preserve"> Olyan </w:t>
      </w:r>
      <m:oMath>
        <m:r>
          <w:rPr>
            <w:rFonts w:ascii="Cambria Math" w:hAnsi="Cambria Math"/>
          </w:rPr>
          <m:t>B</m:t>
        </m:r>
      </m:oMath>
      <w:r w:rsidR="001E2069">
        <w:t>-k, amelyek láncon levezethetők</w:t>
      </w:r>
      <w:r w:rsidR="00AC2E9E">
        <w:t>.</w:t>
      </w:r>
    </w:p>
    <w:p w:rsidR="00017754" w:rsidRDefault="00017754" w:rsidP="00D46A1F">
      <w:r>
        <w:t>Konstrukciója: Fokozatos közelítéssel.</w:t>
      </w:r>
    </w:p>
    <w:p w:rsidR="00017754" w:rsidRPr="00017754" w:rsidRDefault="00017754" w:rsidP="00D46A1F">
      <w:r>
        <w:t xml:space="preserve">Kezdőközelítés: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:rsidR="00017754" w:rsidRPr="003A4EF7" w:rsidRDefault="00017754" w:rsidP="00D46A1F">
      <w:r>
        <w:t>Iterációs szabály:</w:t>
      </w:r>
      <w:r w:rsidR="002813E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i+1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B;∃C∈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w:rPr>
                <w:rFonts w:ascii="Cambria Math" w:hAnsi="Cambria Math"/>
              </w:rPr>
              <m:t>:C→B∈</m:t>
            </m:r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</m:d>
      </m:oMath>
    </w:p>
    <w:p w:rsidR="003A4EF7" w:rsidRPr="003A4EF7" w:rsidRDefault="003A4EF7" w:rsidP="00D46A1F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i→∞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=H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927EC9" w:rsidRPr="00927EC9" w:rsidRDefault="007A38CA" w:rsidP="00D46A1F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: </m:t>
        </m:r>
        <m:r>
          <w:rPr>
            <w:rFonts w:ascii="Cambria Math" w:hAnsi="Cambria Math"/>
          </w:rPr>
          <m:t>A→q∈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⇔q</m:t>
        </m:r>
        <m:r>
          <w:rPr>
            <w:rFonts w:ascii="Cambria Math" w:hAnsi="Cambria Math"/>
          </w:rPr>
          <m:t>∉</m:t>
        </m:r>
        <m:r>
          <w:rPr>
            <w:rFonts w:ascii="Cambria Math" w:hAnsi="Cambria Math"/>
          </w:rPr>
          <m:t>N∧∃B∈H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:B→q∈</m:t>
        </m:r>
        <m:r>
          <m:rPr>
            <m:scr m:val="script"/>
          </m:rPr>
          <w:rPr>
            <w:rFonts w:ascii="Cambria Math" w:hAnsi="Cambria Math"/>
          </w:rPr>
          <m:t>P</m:t>
        </m:r>
      </m:oMath>
      <w:r>
        <w:t xml:space="preserve"> Jobboldalon nincs nyelvtani jel, viszont van A-beli lánc végén olyan B, ami </w:t>
      </w:r>
      <w:r w:rsidR="00BF4A55">
        <w:t xml:space="preserve">eredetileg </w:t>
      </w:r>
      <w:r>
        <w:t>szabály.</w:t>
      </w:r>
      <w:r w:rsidR="00BF4A55">
        <w:t xml:space="preserve"> (?)</w:t>
      </w:r>
    </w:p>
    <w:p w:rsidR="00BF4A55" w:rsidRDefault="00BF4A55" w:rsidP="00D46A1F">
      <w:r>
        <w:t xml:space="preserve">Példa: </w:t>
      </w:r>
      <m:oMath>
        <m:r>
          <m:rPr>
            <m:scr m:val="script"/>
          </m:rPr>
          <w:rPr>
            <w:rFonts w:ascii="Cambria Math" w:hAnsi="Cambria Math" w:cs="Cambria Math"/>
          </w:rPr>
          <m:t>P</m:t>
        </m:r>
        <m:r>
          <w:rPr>
            <w:rFonts w:ascii="Cambria Math" w:hAnsi="Cambria Math"/>
          </w:rPr>
          <m:t>:</m:t>
        </m:r>
      </m:oMath>
    </w:p>
    <w:p w:rsidR="00927EC9" w:rsidRPr="00BF4A55" w:rsidRDefault="00BF4A55" w:rsidP="00D46A1F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K→T+K|T-K|T</m:t>
          </m:r>
        </m:oMath>
      </m:oMathPara>
    </w:p>
    <w:p w:rsidR="00F30776" w:rsidRPr="00BF4A55" w:rsidRDefault="00BF4A55" w:rsidP="00D46A1F">
      <m:oMathPara>
        <m:oMath>
          <m:r>
            <w:rPr>
              <w:rFonts w:ascii="Cambria Math" w:hAnsi="Cambria Math"/>
            </w:rPr>
            <m:t>T→E*T|E/T|E</m:t>
          </m:r>
        </m:oMath>
      </m:oMathPara>
    </w:p>
    <w:p w:rsidR="00BF4A55" w:rsidRPr="00BF4A55" w:rsidRDefault="00BF4A55" w:rsidP="00D46A1F">
      <m:oMathPara>
        <m:oMath>
          <m:r>
            <w:rPr>
              <w:rFonts w:ascii="Cambria Math" w:hAnsi="Cambria Math"/>
            </w:rPr>
            <m:t>E→a|(K)</m:t>
          </m:r>
        </m:oMath>
      </m:oMathPara>
    </w:p>
    <w:p w:rsidR="00BF4A55" w:rsidRDefault="00BF4A55" w:rsidP="00D46A1F">
      <m:oMath>
        <m:r>
          <w:rPr>
            <w:rFonts w:ascii="Cambria Math" w:hAnsi="Cambria Math"/>
          </w:rPr>
          <m:t>K</m:t>
        </m:r>
      </m:oMath>
      <w:r>
        <w:t xml:space="preserve"> a kezdőjel. </w:t>
      </w:r>
      <w:r w:rsidR="00F159F0">
        <w:rPr>
          <w:rFonts w:ascii="Arial" w:hAnsi="Arial" w:cs="Arial"/>
        </w:rPr>
        <w:t>ϵ</w:t>
      </w:r>
      <w:r w:rsidR="009A6B9D">
        <w:t>-</w:t>
      </w:r>
      <w:r>
        <w:t>szabályok nincsenek</w:t>
      </w:r>
      <w:r w:rsidR="00F159F0">
        <w:t>. Vannak benne láncszabályok.</w:t>
      </w:r>
    </w:p>
    <w:p w:rsidR="00BF4A55" w:rsidRPr="006B17AC" w:rsidRDefault="006B17AC" w:rsidP="00D46A1F"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</m:t>
              </m:r>
            </m:e>
          </m:d>
        </m:oMath>
      </m:oMathPara>
    </w:p>
    <w:p w:rsidR="006B17AC" w:rsidRPr="006B17AC" w:rsidRDefault="006B17AC" w:rsidP="00D46A1F"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 E</m:t>
              </m:r>
            </m:e>
          </m:d>
        </m:oMath>
      </m:oMathPara>
    </w:p>
    <w:p w:rsidR="006B17AC" w:rsidRPr="001A2C05" w:rsidRDefault="006B17AC" w:rsidP="00D46A1F"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K,T,E</m:t>
              </m:r>
            </m:e>
          </m:d>
        </m:oMath>
      </m:oMathPara>
    </w:p>
    <w:p w:rsidR="001A2C05" w:rsidRDefault="001A2C05" w:rsidP="00D46A1F">
      <w:r>
        <w:t>Új szabályrendszer</w:t>
      </w:r>
      <w:r w:rsidR="00796309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Cambria Math"/>
              </w:rPr>
              <m:t>P</m:t>
            </m:r>
            <m:ctrlPr>
              <w:rPr>
                <w:rFonts w:ascii="Cambria Math" w:hAnsi="Cambria Math" w:cs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>:</w:t>
      </w:r>
    </w:p>
    <w:p w:rsidR="001A2C05" w:rsidRPr="00166762" w:rsidRDefault="001A2C05" w:rsidP="00D46A1F">
      <m:oMathPara>
        <m:oMath>
          <m:r>
            <w:rPr>
              <w:rFonts w:ascii="Cambria Math" w:hAnsi="Cambria Math"/>
            </w:rPr>
            <m:t>K→T+K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T-K</m:t>
              </m:r>
            </m:e>
          </m:d>
          <m:r>
            <w:rPr>
              <w:rFonts w:ascii="Cambria Math" w:hAnsi="Cambria Math"/>
            </w:rPr>
            <m:t>E*T|E/T</m:t>
          </m:r>
          <m:r>
            <w:rPr>
              <w:rFonts w:ascii="Cambria Math" w:hAnsi="Cambria Math"/>
            </w:rPr>
            <m:t>|a|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</m:t>
              </m:r>
            </m:e>
          </m:d>
        </m:oMath>
      </m:oMathPara>
    </w:p>
    <w:p w:rsidR="00166762" w:rsidRPr="00796309" w:rsidRDefault="00597DF5" w:rsidP="00D46A1F">
      <m:oMathPara>
        <m:oMath>
          <m:r>
            <w:rPr>
              <w:rFonts w:ascii="Cambria Math" w:hAnsi="Cambria Math"/>
            </w:rPr>
            <m:t>T→E*T|E/T|</m:t>
          </m:r>
          <m:r>
            <w:rPr>
              <w:rFonts w:ascii="Cambria Math" w:hAnsi="Cambria Math"/>
            </w:rPr>
            <m:t>a|(K)</m:t>
          </m:r>
        </m:oMath>
      </m:oMathPara>
    </w:p>
    <w:p w:rsidR="00796309" w:rsidRPr="00796309" w:rsidRDefault="00796309" w:rsidP="00D46A1F">
      <m:oMathPara>
        <m:oMath>
          <m:r>
            <w:rPr>
              <w:rFonts w:ascii="Cambria Math" w:hAnsi="Cambria Math"/>
            </w:rPr>
            <m:t>E→a|(K)</m:t>
          </m:r>
        </m:oMath>
      </m:oMathPara>
    </w:p>
    <w:p w:rsidR="004865C0" w:rsidRPr="00D46A1F" w:rsidRDefault="003029C7" w:rsidP="00431C0B">
      <w:pPr>
        <w:pStyle w:val="Heading3"/>
      </w:pPr>
      <w:r w:rsidRPr="003029C7">
        <w:t>Alterminálisok bevezetése</w:t>
      </w:r>
    </w:p>
    <w:p w:rsidR="0071172A" w:rsidRDefault="00155150" w:rsidP="00791FD3">
      <w:r>
        <w:t>Jobboldalon KES szabály vagy 1 terminális vagy 2 jel.</w:t>
      </w:r>
    </w:p>
    <w:p w:rsidR="00155150" w:rsidRDefault="00692AED" w:rsidP="00791FD3">
      <w:r>
        <w:t xml:space="preserve">Rossz szabályok: </w:t>
      </w:r>
      <m:oMath>
        <m:r>
          <w:rPr>
            <w:rFonts w:ascii="Cambria Math" w:hAnsi="Cambria Math"/>
          </w:rPr>
          <m:t>A→q;q∈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T∪N</m:t>
                </m:r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≥2;q</m:t>
        </m:r>
      </m:oMath>
      <w:r w:rsidR="00291A67">
        <w:t xml:space="preserve">-ban van </w:t>
      </w:r>
      <w:r w:rsidR="00E812B3">
        <w:t>terminális jel</w:t>
      </w:r>
      <w:r w:rsidR="00291A67">
        <w:t>.</w:t>
      </w:r>
    </w:p>
    <w:p w:rsidR="00291A67" w:rsidRDefault="00E812B3" w:rsidP="00791FD3">
      <w:r>
        <w:t xml:space="preserve">Példa: </w:t>
      </w:r>
      <m:oMath>
        <m:r>
          <w:rPr>
            <w:rFonts w:ascii="Cambria Math" w:hAnsi="Cambria Math"/>
          </w:rPr>
          <m:t>A→aBCc</m:t>
        </m:r>
      </m:oMath>
    </w:p>
    <w:p w:rsidR="00A578D5" w:rsidRPr="00537A84" w:rsidRDefault="00EC124A" w:rsidP="00791FD3">
      <w:r>
        <w:t xml:space="preserve">Új nyelvtani jelek: </w:t>
      </w:r>
      <m:oMath>
        <m:r>
          <w:rPr>
            <w:rFonts w:ascii="Cambria Math" w:hAnsi="Cambria Math"/>
          </w:rPr>
          <m:t>a↔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; c↔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:rsidR="00537A84" w:rsidRDefault="00EC124A" w:rsidP="00791FD3">
      <w:r>
        <w:t xml:space="preserve">Új szabály: </w:t>
      </w:r>
      <m:oMath>
        <m:r>
          <w:rPr>
            <w:rFonts w:ascii="Cambria Math" w:hAnsi="Cambria Math"/>
          </w:rPr>
          <m:t>A→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BC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:rsidR="00EC124A" w:rsidRPr="00EC124A" w:rsidRDefault="00EC124A" w:rsidP="00791FD3">
      <w:r>
        <w:t>Ezeket természetesen vissza kell állítani</w:t>
      </w:r>
      <w:r w:rsidR="009D601B">
        <w:t xml:space="preserve"> valamikor. Új szabályok</w:t>
      </w:r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→a;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→c</m:t>
        </m:r>
      </m:oMath>
    </w:p>
    <w:p w:rsidR="00431C0B" w:rsidRDefault="003029C7" w:rsidP="00431C0B">
      <w:pPr>
        <w:pStyle w:val="Heading3"/>
      </w:pPr>
      <w:r w:rsidRPr="003029C7">
        <w:t>Hosszredukció</w:t>
      </w:r>
    </w:p>
    <w:p w:rsidR="00431C0B" w:rsidRPr="0057342F" w:rsidRDefault="00A70776" w:rsidP="00791FD3">
      <w:r>
        <w:t xml:space="preserve">Rossz szabály: </w:t>
      </w:r>
      <m:oMath>
        <m:r>
          <w:rPr>
            <w:rFonts w:ascii="Cambria Math" w:hAnsi="Cambria Math"/>
          </w:rPr>
          <m:t>A→Q;l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≥3</m:t>
        </m:r>
      </m:oMath>
    </w:p>
    <w:p w:rsidR="0057342F" w:rsidRPr="0057342F" w:rsidRDefault="0057342F" w:rsidP="00791FD3">
      <w:r>
        <w:t xml:space="preserve">Példa: </w:t>
      </w:r>
      <m:oMath>
        <m:r>
          <w:rPr>
            <w:rFonts w:ascii="Cambria Math" w:hAnsi="Cambria Math"/>
          </w:rPr>
          <m:t>A→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;m≥3</m:t>
        </m:r>
      </m:oMath>
    </w:p>
    <w:p w:rsidR="00B80FF9" w:rsidRPr="000633D9" w:rsidRDefault="00B80FF9" w:rsidP="00791FD3">
      <w:r>
        <w:t>Új nyelvtani jelek:</w:t>
      </w:r>
      <w:r w:rsidR="000633D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m-2</m:t>
            </m:r>
          </m:sub>
        </m:sSub>
      </m:oMath>
    </w:p>
    <w:p w:rsidR="000633D9" w:rsidRDefault="000633D9" w:rsidP="00791FD3">
      <w:r>
        <w:t>Új szabályok:</w:t>
      </w:r>
    </w:p>
    <w:p w:rsidR="000633D9" w:rsidRPr="000633D9" w:rsidRDefault="000633D9" w:rsidP="00791FD3">
      <m:oMathPara>
        <m:oMath>
          <m:r>
            <w:rPr>
              <w:rFonts w:ascii="Cambria Math" w:hAnsi="Cambria Math"/>
            </w:rPr>
            <m:t>A→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0633D9" w:rsidRPr="000633D9" w:rsidRDefault="000633D9" w:rsidP="00791FD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0633D9" w:rsidRDefault="000633D9" w:rsidP="00791FD3">
      <w:r>
        <w:t>…</w:t>
      </w:r>
    </w:p>
    <w:p w:rsidR="00531D4D" w:rsidRPr="000633D9" w:rsidRDefault="000633D9" w:rsidP="00791FD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m-2</m:t>
              </m:r>
            </m:sub>
          </m:sSub>
          <m:r>
            <w:rPr>
              <w:rFonts w:ascii="Cambria Math" w:hAnsi="Cambria Math"/>
            </w:rPr>
            <m:t>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m-1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  <w:bookmarkStart w:id="0" w:name="_GoBack"/>
      <w:bookmarkEnd w:id="0"/>
    </w:p>
    <w:p w:rsidR="00B54B69" w:rsidRDefault="00135A80" w:rsidP="00B54B69">
      <w:pPr>
        <w:pStyle w:val="Heading2"/>
      </w:pPr>
      <w:r>
        <w:t xml:space="preserve">Fenti két tétel bizonyítása </w:t>
      </w:r>
      <w:r w:rsidR="00AF1A17">
        <w:t>i=</w:t>
      </w:r>
      <w:r w:rsidR="008F680D">
        <w:t>3</w:t>
      </w:r>
      <w:r w:rsidR="00AF1A17">
        <w:t>-ra</w:t>
      </w:r>
      <w:r w:rsidR="00D74E99">
        <w:t xml:space="preserve"> következő órán</w:t>
      </w:r>
    </w:p>
    <w:sectPr w:rsidR="00B5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DAB"/>
    <w:multiLevelType w:val="hybridMultilevel"/>
    <w:tmpl w:val="0BD4FE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AD"/>
    <w:rsid w:val="000103C0"/>
    <w:rsid w:val="000115CD"/>
    <w:rsid w:val="00012675"/>
    <w:rsid w:val="00017754"/>
    <w:rsid w:val="00037195"/>
    <w:rsid w:val="000633D9"/>
    <w:rsid w:val="00067B8D"/>
    <w:rsid w:val="00085A72"/>
    <w:rsid w:val="00097D0E"/>
    <w:rsid w:val="000A0238"/>
    <w:rsid w:val="000D6C87"/>
    <w:rsid w:val="000D6ED0"/>
    <w:rsid w:val="00113E23"/>
    <w:rsid w:val="00135A80"/>
    <w:rsid w:val="00155150"/>
    <w:rsid w:val="0016261C"/>
    <w:rsid w:val="00166762"/>
    <w:rsid w:val="00167662"/>
    <w:rsid w:val="00173A18"/>
    <w:rsid w:val="00187E9D"/>
    <w:rsid w:val="001A27AD"/>
    <w:rsid w:val="001A2C05"/>
    <w:rsid w:val="001D23BD"/>
    <w:rsid w:val="001D5537"/>
    <w:rsid w:val="001E2069"/>
    <w:rsid w:val="00251AEE"/>
    <w:rsid w:val="002742D8"/>
    <w:rsid w:val="00276DFF"/>
    <w:rsid w:val="002813EF"/>
    <w:rsid w:val="00291A67"/>
    <w:rsid w:val="002A2B61"/>
    <w:rsid w:val="003029C7"/>
    <w:rsid w:val="0033036E"/>
    <w:rsid w:val="00336C39"/>
    <w:rsid w:val="00336F88"/>
    <w:rsid w:val="0034743B"/>
    <w:rsid w:val="00356466"/>
    <w:rsid w:val="0036337D"/>
    <w:rsid w:val="00393A39"/>
    <w:rsid w:val="003A4EF7"/>
    <w:rsid w:val="003C3719"/>
    <w:rsid w:val="003D340F"/>
    <w:rsid w:val="00411ED6"/>
    <w:rsid w:val="00431C0B"/>
    <w:rsid w:val="00444CC3"/>
    <w:rsid w:val="004865C0"/>
    <w:rsid w:val="004A1003"/>
    <w:rsid w:val="004A14AD"/>
    <w:rsid w:val="004B2D6A"/>
    <w:rsid w:val="004E4690"/>
    <w:rsid w:val="004F4BD1"/>
    <w:rsid w:val="00502756"/>
    <w:rsid w:val="00526467"/>
    <w:rsid w:val="00531D4D"/>
    <w:rsid w:val="00537A84"/>
    <w:rsid w:val="0057342F"/>
    <w:rsid w:val="005751E1"/>
    <w:rsid w:val="00581923"/>
    <w:rsid w:val="00597DF5"/>
    <w:rsid w:val="005B1443"/>
    <w:rsid w:val="005D0AB9"/>
    <w:rsid w:val="005D2744"/>
    <w:rsid w:val="005F472A"/>
    <w:rsid w:val="00637748"/>
    <w:rsid w:val="00692AED"/>
    <w:rsid w:val="00697D75"/>
    <w:rsid w:val="006B17AC"/>
    <w:rsid w:val="006B4B80"/>
    <w:rsid w:val="006D5145"/>
    <w:rsid w:val="006F18B6"/>
    <w:rsid w:val="0071172A"/>
    <w:rsid w:val="00791FD3"/>
    <w:rsid w:val="00792427"/>
    <w:rsid w:val="00796309"/>
    <w:rsid w:val="007A38CA"/>
    <w:rsid w:val="007B5C98"/>
    <w:rsid w:val="007B6639"/>
    <w:rsid w:val="007C1CBE"/>
    <w:rsid w:val="007E37E8"/>
    <w:rsid w:val="007F3EDC"/>
    <w:rsid w:val="00813415"/>
    <w:rsid w:val="00832697"/>
    <w:rsid w:val="00840EAF"/>
    <w:rsid w:val="00844131"/>
    <w:rsid w:val="0085177C"/>
    <w:rsid w:val="0086408E"/>
    <w:rsid w:val="008978EE"/>
    <w:rsid w:val="008D392A"/>
    <w:rsid w:val="008E2F90"/>
    <w:rsid w:val="008F680D"/>
    <w:rsid w:val="00920154"/>
    <w:rsid w:val="00927EC9"/>
    <w:rsid w:val="00950898"/>
    <w:rsid w:val="00951AFA"/>
    <w:rsid w:val="009A3DA7"/>
    <w:rsid w:val="009A6B9D"/>
    <w:rsid w:val="009C5548"/>
    <w:rsid w:val="009D158A"/>
    <w:rsid w:val="009D601B"/>
    <w:rsid w:val="009F4D66"/>
    <w:rsid w:val="00A52CAF"/>
    <w:rsid w:val="00A541A4"/>
    <w:rsid w:val="00A578D5"/>
    <w:rsid w:val="00A57FA0"/>
    <w:rsid w:val="00A70776"/>
    <w:rsid w:val="00A73552"/>
    <w:rsid w:val="00AA4CFD"/>
    <w:rsid w:val="00AC0D8B"/>
    <w:rsid w:val="00AC2E9E"/>
    <w:rsid w:val="00AF1A17"/>
    <w:rsid w:val="00AF39A2"/>
    <w:rsid w:val="00B1342C"/>
    <w:rsid w:val="00B54B69"/>
    <w:rsid w:val="00B659A7"/>
    <w:rsid w:val="00B80FF9"/>
    <w:rsid w:val="00B8400F"/>
    <w:rsid w:val="00BF4A55"/>
    <w:rsid w:val="00BF584F"/>
    <w:rsid w:val="00C5622F"/>
    <w:rsid w:val="00C77813"/>
    <w:rsid w:val="00C947A6"/>
    <w:rsid w:val="00CA1D24"/>
    <w:rsid w:val="00D2344F"/>
    <w:rsid w:val="00D46A1F"/>
    <w:rsid w:val="00D531CE"/>
    <w:rsid w:val="00D74E99"/>
    <w:rsid w:val="00D97F5C"/>
    <w:rsid w:val="00DA73AE"/>
    <w:rsid w:val="00DE7B9C"/>
    <w:rsid w:val="00E6581F"/>
    <w:rsid w:val="00E812B3"/>
    <w:rsid w:val="00EA34E9"/>
    <w:rsid w:val="00EC124A"/>
    <w:rsid w:val="00EC5C1F"/>
    <w:rsid w:val="00F159F0"/>
    <w:rsid w:val="00F30776"/>
    <w:rsid w:val="00F81ACB"/>
    <w:rsid w:val="00FA696F"/>
    <w:rsid w:val="00FC5140"/>
    <w:rsid w:val="00FD7D43"/>
    <w:rsid w:val="00FF07B8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177C"/>
    <w:rPr>
      <w:color w:val="808080"/>
    </w:rPr>
  </w:style>
  <w:style w:type="paragraph" w:styleId="ListParagraph">
    <w:name w:val="List Paragraph"/>
    <w:basedOn w:val="Normal"/>
    <w:uiPriority w:val="34"/>
    <w:rsid w:val="001D2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7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177C"/>
    <w:rPr>
      <w:color w:val="808080"/>
    </w:rPr>
  </w:style>
  <w:style w:type="paragraph" w:styleId="ListParagraph">
    <w:name w:val="List Paragraph"/>
    <w:basedOn w:val="Normal"/>
    <w:uiPriority w:val="34"/>
    <w:rsid w:val="001D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AA97-BA24-4AF6-88CF-97B2E794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728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Múlt alkalommal a Zártsági tételekről beszélgettünk</vt:lpstr>
      <vt:lpstr>    𝒊=𝟐-re</vt:lpstr>
      <vt:lpstr>        Unió</vt:lpstr>
      <vt:lpstr>        Konkatenáció</vt:lpstr>
      <vt:lpstr>        Lezárás</vt:lpstr>
      <vt:lpstr>        ,𝐺-∪., ,𝐺-𝑘𝑜𝑛𝑘., ,𝐺-∗.∈,𝒢-𝟐.</vt:lpstr>
      <vt:lpstr>    𝒊=𝟑-ra</vt:lpstr>
      <vt:lpstr>        Ismétlés: 3. típusú szabályok</vt:lpstr>
      <vt:lpstr>        Konkatenáció</vt:lpstr>
      <vt:lpstr>        Lezárás</vt:lpstr>
      <vt:lpstr>Megszorított illetve normálforma nyelvtanok</vt:lpstr>
      <vt:lpstr>    Megszorított 0</vt:lpstr>
      <vt:lpstr>    Megszorított 1</vt:lpstr>
      <vt:lpstr>    Megszorított 2</vt:lpstr>
      <vt:lpstr>    Megszorított 3</vt:lpstr>
      <vt:lpstr>    Normálforma 0</vt:lpstr>
      <vt:lpstr>    Normálforma 1</vt:lpstr>
      <vt:lpstr>    Normálforma 2</vt:lpstr>
      <vt:lpstr>    Normálforma 3</vt:lpstr>
      <vt:lpstr>    Mire jó ez a sok variáns?</vt:lpstr>
      <vt:lpstr>    Jelölés</vt:lpstr>
      <vt:lpstr>    TÉTEL: Megszorítási tétel</vt:lpstr>
      <vt:lpstr>    TÉTEL: Normálforma tétel</vt:lpstr>
      <vt:lpstr>    Fenti két tétel bizonyítása i=2-re</vt:lpstr>
      <vt:lpstr>        Megszorítási</vt:lpstr>
      <vt:lpstr>        Normálforma</vt:lpstr>
      <vt:lpstr>    Fenti két tétel bizonyítása i=2-re, normálforma transzformációk</vt:lpstr>
      <vt:lpstr>        Láncmentesítés</vt:lpstr>
      <vt:lpstr>        Alterminálisok bevezetése</vt:lpstr>
      <vt:lpstr>        Hosszredukció</vt:lpstr>
      <vt:lpstr>    Fenti két tétel bizonyítása i=3-ra</vt:lpstr>
    </vt:vector>
  </TitlesOfParts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108</cp:revision>
  <dcterms:created xsi:type="dcterms:W3CDTF">2012-03-12T11:18:00Z</dcterms:created>
  <dcterms:modified xsi:type="dcterms:W3CDTF">2012-03-12T13:00:00Z</dcterms:modified>
</cp:coreProperties>
</file>