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Pluszminusz hiba: Irányított kör</w:t>
      </w:r>
    </w:p>
    <w:p>
      <w:r>
        <w:t>Pozitív irányban van irányítva, mi rosszul írtuk.</w:t>
      </w:r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:</w:t>
      </w:r>
    </w:p>
    <w:p>
      <w:r>
        <w:rPr>
          <w:noProof/>
        </w:rPr>
        <w:drawing>
          <wp:inline distT="0" distB="0" distL="0" distR="0">
            <wp:extent cx="1771650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Nekem jó lett.</w:t>
      </w:r>
    </w:p>
    <w:p>
      <w:pPr>
        <w:pStyle w:val="Heading2"/>
      </w:pPr>
      <w:r>
        <w:t>ZH</w:t>
      </w:r>
    </w:p>
    <w:p>
      <w:r>
        <w:t>Április 12</w:t>
      </w:r>
    </w:p>
    <w:p>
      <w:pPr>
        <w:pStyle w:val="Heading2"/>
      </w:pPr>
      <w:r>
        <w:t>Pótóra</w:t>
      </w:r>
    </w:p>
    <w:p>
      <w:r>
        <w:t>2 darab is lesz.</w:t>
      </w:r>
    </w:p>
    <w:p>
      <w:r>
        <w:t>15-e miatt elmaradt 1.</w:t>
      </w:r>
    </w:p>
    <w:p>
      <w:r>
        <w:t>Tavaszi szünet miatt elmaradt még 1.</w:t>
      </w:r>
    </w:p>
    <w:p>
      <w:pPr>
        <w:pStyle w:val="ListParagraph"/>
        <w:numPr>
          <w:ilvl w:val="0"/>
          <w:numId w:val="1"/>
        </w:numPr>
      </w:pPr>
      <w:r>
        <w:t>Csütörtökön itt szünetben.</w:t>
      </w:r>
    </w:p>
    <w:p>
      <w:pPr>
        <w:pStyle w:val="ListParagraph"/>
        <w:numPr>
          <w:ilvl w:val="0"/>
          <w:numId w:val="1"/>
        </w:numPr>
      </w:pPr>
      <w:r>
        <w:t>Toljuk vizsgaidőszakba.</w:t>
      </w:r>
    </w:p>
    <w:p>
      <w:pPr>
        <w:pStyle w:val="ListParagraph"/>
        <w:numPr>
          <w:ilvl w:val="0"/>
          <w:numId w:val="1"/>
        </w:numPr>
      </w:pPr>
      <w:r>
        <w:t>Kiadja az anyagot és otthon megtanuljuk.</w:t>
      </w:r>
    </w:p>
    <w:p>
      <w:pPr>
        <w:pStyle w:val="Heading1"/>
      </w:pPr>
      <w:r>
        <w:t>Csoportok</w:t>
      </w:r>
    </w:p>
    <w:p>
      <w:pPr>
        <w:pStyle w:val="Heading2"/>
      </w:pPr>
      <w:r>
        <w:t xml:space="preserve">Kategorizáljuk a természetes számokat hatványozás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N</m:t>
        </m:r>
      </m:oMath>
      <w:r>
        <w:t>-beli kitevőre</w:t>
      </w:r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N,</m:t>
              </m:r>
              <m:r>
                <m:rPr>
                  <m:nor/>
                </m:rPr>
                <w:rPr>
                  <w:rFonts w:ascii="Cambria Math" w:hAnsi="Cambria Math"/>
                </w:rPr>
                <m:t>hatványozás N-beli kitevőre</m:t>
              </m:r>
            </m:e>
          </m:d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Binér művelet: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N×N→N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Semleges elemek: Bal oldali: </w:t>
      </w:r>
      <m:oMath>
        <m:r>
          <w:rPr>
            <w:rFonts w:ascii="Cambria Math" w:eastAsiaTheme="majorEastAsia" w:hAnsi="Cambria Math" w:cstheme="majorBidi"/>
          </w:rPr>
          <m:t>s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 xml:space="preserve">∈N: </m:t>
        </m:r>
        <m:r>
          <w:rPr>
            <w:rFonts w:ascii="Cambria Math" w:eastAsiaTheme="majorEastAsia" w:hAnsi="Cambria Math" w:cstheme="majorBidi"/>
          </w:rPr>
          <m:t>s∘a=a; ∀a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 xml:space="preserve">∈N 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p>
            <m:r>
              <w:rPr>
                <w:rFonts w:ascii="Cambria Math" w:eastAsiaTheme="majorEastAsia" w:hAnsi="Cambria Math" w:cstheme="majorBidi"/>
              </w:rPr>
              <m:t>a</m:t>
            </m:r>
          </m:sup>
        </m:sSup>
        <m:r>
          <w:rPr>
            <w:rFonts w:ascii="Cambria Math" w:eastAsiaTheme="majorEastAsia" w:hAnsi="Cambria Math" w:cstheme="majorBidi"/>
          </w:rPr>
          <m:t>=a</m:t>
        </m:r>
      </m:oMath>
      <w:r>
        <w:rPr>
          <w:rFonts w:eastAsiaTheme="majorEastAsia" w:cstheme="majorBidi"/>
        </w:rPr>
        <w:t xml:space="preserve"> nincs bal. Jobb oldali: </w:t>
      </w:r>
      <m:oMath>
        <m:r>
          <w:rPr>
            <w:rFonts w:ascii="Cambria Math" w:eastAsiaTheme="majorEastAsia" w:hAnsi="Cambria Math" w:cstheme="majorBidi"/>
          </w:rPr>
          <m:t>s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 xml:space="preserve">∈N: </m:t>
        </m:r>
        <m:r>
          <w:rPr>
            <w:rFonts w:ascii="Cambria Math" w:eastAsiaTheme="majorEastAsia" w:hAnsi="Cambria Math" w:cstheme="majorBidi"/>
          </w:rPr>
          <m:t>a∘s=a; ∀a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 xml:space="preserve">∈N 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s</m:t>
            </m:r>
          </m:sup>
        </m:sSup>
        <m:r>
          <w:rPr>
            <w:rFonts w:ascii="Cambria Math" w:eastAsiaTheme="majorEastAsia" w:hAnsi="Cambria Math" w:cstheme="majorBidi"/>
          </w:rPr>
          <m:t>=a⇔s=1</m:t>
        </m:r>
      </m:oMath>
      <w:r>
        <w:rPr>
          <w:rFonts w:eastAsiaTheme="majorEastAsia" w:cstheme="majorBidi"/>
        </w:rPr>
        <w:t xml:space="preserve"> Van jobb. Nincs semleges elem.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 xml:space="preserve">Asszociativitás: Nem asszociatív. </w:t>
      </w:r>
      <m:oMath>
        <m:r>
          <w:rPr>
            <w:rFonts w:ascii="Cambria Math" w:eastAsiaTheme="majorEastAsia" w:hAnsi="Cambria Math" w:cstheme="majorBidi"/>
          </w:rPr>
          <m:t>∀a,i,j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∈N: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a∘i</m:t>
            </m:r>
          </m:e>
        </m:d>
        <m:r>
          <w:rPr>
            <w:rFonts w:ascii="Cambria Math" w:eastAsiaTheme="majorEastAsia" w:hAnsi="Cambria Math" w:cstheme="majorBidi"/>
          </w:rPr>
          <m:t>∘j=a∘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i∘j</m:t>
            </m:r>
          </m:e>
        </m:d>
        <m:r>
          <w:rPr>
            <w:rFonts w:ascii="Cambria Math" w:eastAsiaTheme="majorEastAsia" w:hAnsi="Cambria Math" w:cstheme="majorBidi"/>
          </w:rPr>
          <m:t>⇔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sup>
            </m:sSup>
          </m:e>
          <m:sup>
            <m:r>
              <w:rPr>
                <w:rFonts w:ascii="Cambria Math" w:eastAsiaTheme="majorEastAsia" w:hAnsi="Cambria Math" w:cstheme="majorBidi"/>
              </w:rPr>
              <m:t>j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j</m:t>
                    </m:r>
                  </m:sup>
                </m:sSup>
              </m:e>
            </m:d>
          </m:sup>
        </m:sSup>
        <m:r>
          <w:rPr>
            <w:rFonts w:ascii="Cambria Math" w:eastAsiaTheme="majorEastAsia" w:hAnsi="Cambria Math" w:cstheme="majorBidi"/>
          </w:rPr>
          <m:t>⇔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ij</m:t>
            </m:r>
          </m:sup>
        </m:sSup>
        <m:r>
          <w:rPr>
            <w:rFonts w:ascii="Cambria Math" w:eastAsiaTheme="majorEastAsia" w:hAnsi="Cambria Math" w:cstheme="majorBidi"/>
          </w:rPr>
          <m:t>≠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j</m:t>
                </m:r>
              </m:sup>
            </m:sSup>
          </m:sup>
        </m:sSup>
        <m:r>
          <w:rPr>
            <w:rFonts w:ascii="Cambria Math" w:eastAsiaTheme="majorEastAsia" w:hAnsi="Cambria Math" w:cstheme="majorBidi"/>
          </w:rPr>
          <m:t>;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6</m:t>
            </m:r>
          </m:sup>
        </m:sSup>
        <m:r>
          <w:rPr>
            <w:rFonts w:ascii="Cambria Math" w:eastAsiaTheme="majorEastAsia" w:hAnsi="Cambria Math" w:cstheme="majorBidi"/>
          </w:rPr>
          <m:t>≠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8</m:t>
            </m:r>
          </m:sup>
        </m:sSup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Kommutativitás: Nem kommutatív. </w:t>
      </w:r>
      <m:oMath>
        <m:r>
          <w:rPr>
            <w:rFonts w:ascii="Cambria Math" w:eastAsiaTheme="majorEastAsia" w:hAnsi="Cambria Math" w:cstheme="majorBidi"/>
          </w:rPr>
          <m:t>a∘i≠i∘a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Grupoid.</w:t>
      </w:r>
    </w:p>
    <w:p>
      <w:pPr>
        <w:pStyle w:val="Heading2"/>
      </w:pPr>
      <w:r>
        <w:t xml:space="preserve">Számkörös példa </w:t>
      </w:r>
    </w:p>
    <w:p>
      <m:oMathPara>
        <m:oMath>
          <m:r>
            <m:rPr>
              <m:scr m:val="double-struck"/>
            </m:rPr>
            <w:rPr>
              <w:rFonts w:ascii="Cambria Math" w:hAnsi="Cambria Math" w:cs="Cambria Math"/>
            </w:rPr>
            <m:t>T=</m:t>
          </m:r>
          <m:d>
            <m:dPr>
              <m:begChr m:val="{"/>
              <m:endChr m:val="|"/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z</m:t>
              </m:r>
              <m:r>
                <m:rPr>
                  <m:scr m:val="double-struck"/>
                </m:rPr>
                <w:rPr>
                  <w:rFonts w:ascii="Cambria Math" w:hAnsi="Cambria Math" w:cs="Cambria Math"/>
                </w:rPr>
                <m:t>∈C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z</m:t>
              </m:r>
            </m:e>
          </m:d>
          <m:r>
            <w:rPr>
              <w:rFonts w:ascii="Cambria Math" w:hAnsi="Cambria Math" w:cs="Cambria Math"/>
            </w:rPr>
            <m:t>=1}⊆</m:t>
          </m:r>
          <m:r>
            <m:rPr>
              <m:scr m:val="double-struck"/>
            </m:rPr>
            <w:rPr>
              <w:rFonts w:ascii="Cambria Math" w:hAnsi="Cambria Math" w:cs="Cambria Math"/>
            </w:rPr>
            <m:t>C</m:t>
          </m:r>
        </m:oMath>
      </m:oMathPara>
    </w:p>
    <w:p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T,*</m:t>
              </m:r>
            </m:e>
          </m:d>
        </m:oMath>
      </m:oMathPara>
    </w:p>
    <w:p>
      <w:pPr>
        <w:pStyle w:val="Heading3"/>
      </w:pPr>
      <w:r>
        <w:t>Emlékeztető: Komplex szorzás és abszolút érték</w:t>
      </w:r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>∈C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+i*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+i*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 xml:space="preserve">∈R 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+i*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+i*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…</m:t>
          </m:r>
        </m:oMath>
      </m:oMathPara>
    </w:p>
    <w:p>
      <w:pPr>
        <w:rPr>
          <w:rFonts w:eastAsia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>
      <w:pPr>
        <w:pStyle w:val="Heading3"/>
      </w:pPr>
      <w:r>
        <w:t>Emlékeztető vége</w:t>
      </w:r>
    </w:p>
    <w:p>
      <w:r>
        <w:t xml:space="preserve">Zártság: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r>
          <m:rPr>
            <m:scr m:val="double-struck"/>
          </m:rPr>
          <w:rPr>
            <w:rFonts w:ascii="Cambria Math" w:hAnsi="Cambria Math" w:cs="Cambria Math"/>
          </w:rPr>
          <m:t>T</m:t>
        </m:r>
      </m:oMath>
    </w:p>
    <w:p>
      <w:r>
        <w:t>Én ezt nem tudom követni!</w:t>
      </w:r>
    </w:p>
    <w:p>
      <m:oMath>
        <m:r>
          <w:rPr>
            <w:rFonts w:ascii="Cambria Math" w:hAnsi="Cambria Math"/>
          </w:rPr>
          <m:t>(…)=1</m:t>
        </m:r>
      </m:oMath>
      <w:r>
        <w:t>, tehát zárt.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Binér művelet: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T×T→T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Semleges elemek: …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Egységelem: e=(1,s) (?) vagy valami ilyesmi. </w:t>
      </w:r>
      <m:oMath>
        <m:r>
          <w:rPr>
            <w:rFonts w:ascii="Cambria Math" w:eastAsiaTheme="majorEastAsia" w:hAnsi="Cambria Math" w:cstheme="majorBidi"/>
          </w:rPr>
          <m:t>e∈</m:t>
        </m:r>
        <m:r>
          <m:rPr>
            <m:scr m:val="double-struck"/>
          </m:rPr>
          <w:rPr>
            <w:rFonts w:ascii="Cambria Math" w:eastAsiaTheme="majorEastAsia" w:hAnsi="Cambria Math" w:cs="Cambria Math"/>
          </w:rPr>
          <m:t>T</m:t>
        </m:r>
      </m:oMath>
    </w:p>
    <w:p>
      <w:r>
        <w:t>Asszociativitás: asszociatív. Nem nézzük meg.</w:t>
      </w:r>
    </w:p>
    <w:p>
      <w:r>
        <w:t xml:space="preserve">Inverz: </w:t>
      </w:r>
      <m:oMath>
        <m:r>
          <w:rPr>
            <w:rFonts w:ascii="Cambria Math" w:hAnsi="Cambria Math"/>
          </w:rPr>
          <m:t>∀z∈</m:t>
        </m:r>
        <m:r>
          <m:rPr>
            <m:scr m:val="double-struck"/>
          </m:rPr>
          <w:rPr>
            <w:rFonts w:ascii="Cambria Math" w:hAnsi="Cambria Math"/>
          </w:rPr>
          <m:t>T:∃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∈T:</m:t>
        </m:r>
        <m:r>
          <w:rPr>
            <w:rFonts w:ascii="Cambria Math" w:hAnsi="Cambria Math"/>
          </w:rPr>
          <m:t>z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z=e</m:t>
        </m:r>
      </m:oMath>
      <w:r>
        <w:t xml:space="preserve"> Legyen </w:t>
      </w:r>
      <m:oMath>
        <m:r>
          <w:rPr>
            <w:rFonts w:ascii="Cambria Math" w:hAnsi="Cambria Math"/>
          </w:rPr>
          <m:t>z=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+i*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+i*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(…) Követhetetlen. </w:t>
      </w:r>
      <m:oMath>
        <m:r>
          <w:rPr>
            <w:rFonts w:ascii="Cambria Math" w:hAnsi="Cambria Math"/>
          </w:rPr>
          <m:t>(…)=1</m:t>
        </m:r>
      </m:oMath>
      <w:r>
        <w:t xml:space="preserve">, tehát benne vannak </w:t>
      </w:r>
      <m:oMath>
        <m:r>
          <m:rPr>
            <m:scr m:val="double-struck"/>
          </m:rPr>
          <w:rPr>
            <w:rFonts w:ascii="Cambria Math" w:hAnsi="Cambria Math" w:cs="Cambria Math"/>
          </w:rPr>
          <m:t>T</m:t>
        </m:r>
      </m:oMath>
      <w:r>
        <w:t>-ben.</w:t>
      </w:r>
    </w:p>
    <w:p>
      <w:r>
        <w:t xml:space="preserve">Kommutatív: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>-beli kommutativitás miatt.</w:t>
      </w:r>
    </w:p>
    <w:p>
      <w:r>
        <w:t>Kommutatív csoport. Ábel-csoport</w:t>
      </w:r>
    </w:p>
    <w:p>
      <m:oMathPara>
        <m:oMath>
          <m:r>
            <w:rPr>
              <w:rFonts w:ascii="Cambria Math" w:eastAsiaTheme="majorEastAsia" w:hAnsi="Cambria Math" w:cstheme="majorBidi"/>
            </w:rPr>
            <m:t>∀z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∈C:</m:t>
          </m:r>
          <m:r>
            <w:rPr>
              <w:rFonts w:ascii="Cambria Math" w:eastAsiaTheme="majorEastAsia" w:hAnsi="Cambria Math" w:cstheme="majorBidi"/>
            </w:rPr>
            <m:t>a+ib</m:t>
          </m:r>
        </m:oMath>
      </m:oMathPara>
    </w:p>
    <w:p>
      <w:r>
        <w:t xml:space="preserve">Euler alak: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if</m:t>
            </m:r>
          </m:sup>
        </m:sSup>
      </m:oMath>
      <w:r>
        <w:t xml:space="preserve"> (…)</w:t>
      </w:r>
    </w:p>
    <w:p>
      <m:oMath>
        <m:r>
          <w:rPr>
            <w:rFonts w:ascii="Cambria Math" w:hAnsi="Cambria Math"/>
          </w:rPr>
          <m:t>z∈</m:t>
        </m:r>
        <m:r>
          <m:rPr>
            <m:scr m:val="double-struck"/>
          </m:rPr>
          <w:rPr>
            <w:rFonts w:ascii="Cambria Math" w:hAnsi="Cambria Math" w:cs="Cambria Math"/>
          </w:rPr>
          <m:t>T</m:t>
        </m:r>
        <m:r>
          <w:rPr>
            <w:rFonts w:ascii="Cambria Math" w:hAnsi="Cambria Math"/>
          </w:rPr>
          <m:t>⇔z</m:t>
        </m:r>
      </m:oMath>
      <w:r>
        <w:t xml:space="preserve"> komplex exponenciális függvény alakban írható fel. (…) Követhetetlen. Nullelem: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i0</m:t>
            </m:r>
          </m:sup>
        </m:sSup>
      </m:oMath>
      <w:r>
        <w:t xml:space="preserve"> Inverz: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i-f</m:t>
            </m:r>
          </m:sup>
        </m:sSup>
      </m:oMath>
      <w:r>
        <w:t xml:space="preserve"> Asszociatív: …</w:t>
      </w:r>
    </w:p>
    <w:p>
      <w:pPr>
        <w:pStyle w:val="Heading2"/>
      </w:pPr>
      <w:r>
        <w:t>Diéder csoport</w:t>
      </w:r>
    </w:p>
    <w:p>
      <m:oMathPara>
        <m:oMath>
          <m:r>
            <w:rPr>
              <w:rFonts w:ascii="Cambria Math" w:hAnsi="Cambria Math"/>
            </w:rPr>
            <m:t>n</m:t>
          </m:r>
          <m:r>
            <m:rPr>
              <m:scr m:val="double-struck"/>
            </m:rPr>
            <w:rPr>
              <w:rFonts w:ascii="Cambria Math" w:hAnsi="Cambria Math"/>
            </w:rPr>
            <m:t>∈N≥</m:t>
          </m:r>
          <m:r>
            <w:rPr>
              <w:rFonts w:ascii="Cambria Math" w:hAnsi="Cambria Math"/>
            </w:rPr>
            <m:t>2</m:t>
          </m:r>
        </m:oMath>
      </m:oMathPara>
    </w:p>
    <w:p>
      <w:r>
        <w:t xml:space="preserve">Szabályos </w:t>
      </w:r>
      <m:oMath>
        <m:r>
          <w:rPr>
            <w:rFonts w:ascii="Cambria Math" w:hAnsi="Cambria Math"/>
          </w:rPr>
          <m:t>n</m:t>
        </m:r>
      </m:oMath>
      <w:r>
        <w:t xml:space="preserve">-szög vagy gráfja: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>
      <w:r>
        <w:t>Ezen értelmezünk operátorokat (műveleteket)</w:t>
      </w:r>
    </w:p>
    <w:p>
      <w:r>
        <w:t>Szimmetriaművelet, ha alkalmazva, önmagába viszi. Csúcsot csúcsba.</w:t>
      </w:r>
    </w:p>
    <w:p>
      <w:r>
        <w:t xml:space="preserve">Szabályos n-szög szimmetriaműveletei: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>
      <w:pPr>
        <w:pStyle w:val="Heading2"/>
        <w:rPr>
          <w:rFonts w:eastAsia="Arial Unicode MS" w:cs="Arial Unicode MS"/>
        </w:rPr>
      </w:pPr>
      <w:r>
        <w:t>Geometriai példa</w:t>
      </w:r>
    </w:p>
    <w:p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,*</m:t>
              </m:r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,ϵ,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,τ,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…</m:t>
                  </m:r>
                </m:e>
              </m:d>
            </m:e>
          </m:d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e</m:t>
        </m:r>
      </m:oMath>
      <w:r>
        <w:rPr>
          <w:rFonts w:eastAsiaTheme="majorEastAsia" w:cstheme="majorBidi"/>
        </w:rPr>
        <w:t xml:space="preserve"> egységművelet helyben hagy mindent.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ϵ=</m:t>
        </m:r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2π</m:t>
            </m:r>
          </m:num>
          <m:den>
            <m:r>
              <w:rPr>
                <w:rFonts w:ascii="Cambria Math" w:eastAsiaTheme="majorEastAsia" w:hAnsi="Cambria Math" w:cstheme="majorBidi"/>
              </w:rPr>
              <m:t>n</m:t>
            </m:r>
          </m:den>
        </m:f>
        <m:r>
          <w:rPr>
            <w:rFonts w:ascii="Cambria Math" w:eastAsiaTheme="majorEastAsia" w:hAnsi="Cambria Math" w:cstheme="majorBidi"/>
          </w:rPr>
          <m:t>°</m:t>
        </m:r>
      </m:oMath>
      <w:r>
        <w:rPr>
          <w:rFonts w:eastAsiaTheme="majorEastAsia" w:cstheme="majorBidi"/>
        </w:rPr>
        <w:t xml:space="preserve">-os forgatás Rendje </w:t>
      </w:r>
      <m:oMath>
        <m:r>
          <w:rPr>
            <w:rFonts w:ascii="Cambria Math" w:eastAsiaTheme="majorEastAsia" w:hAnsi="Cambria Math" w:cstheme="majorBidi"/>
          </w:rPr>
          <m:t>n-1</m:t>
        </m:r>
      </m:oMath>
      <w:r>
        <w:rPr>
          <w:rFonts w:eastAsiaTheme="majorEastAsia" w:cstheme="majorBidi"/>
        </w:rPr>
        <w:t xml:space="preserve">. </w:t>
      </w:r>
      <m:oMath>
        <m:r>
          <w:rPr>
            <w:rFonts w:ascii="Cambria Math" w:eastAsiaTheme="majorEastAsia" w:hAnsi="Cambria Math" w:cstheme="majorBidi"/>
          </w:rPr>
          <m:t>n-1</m:t>
        </m:r>
      </m:oMath>
      <w:r>
        <w:rPr>
          <w:rFonts w:eastAsiaTheme="majorEastAsia" w:cstheme="majorBidi"/>
        </w:rPr>
        <w:t xml:space="preserve"> darab van.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τ</m:t>
        </m:r>
      </m:oMath>
      <w:r>
        <w:rPr>
          <w:rFonts w:eastAsiaTheme="majorEastAsia" w:cstheme="majorBidi"/>
        </w:rPr>
        <w:t xml:space="preserve"> rögzített csúcson átmenő szimmetriatengelyen vett tükrözés. Ha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páros akkor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darab tükrözés van. (?) Ez nem igaz, szerintem több van. (?) Ha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páratlan, akkor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darab tükrözés van.</w:t>
      </w:r>
    </w:p>
    <w:p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∀i∈</m:t>
        </m:r>
        <m:d>
          <m:dPr>
            <m:begChr m:val="["/>
            <m:endChr m:val="]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0..n-1</m:t>
            </m:r>
          </m:e>
        </m:d>
        <m:r>
          <w:rPr>
            <w:rFonts w:ascii="Cambria Math" w:eastAsiaTheme="majorEastAsia" w:hAnsi="Cambria Math" w:cstheme="majorBidi"/>
          </w:rPr>
          <m:t>: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τ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=τ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ϵ</m:t>
            </m:r>
          </m:e>
          <m:sup>
            <m:r>
              <w:rPr>
                <w:rFonts w:ascii="Cambria Math" w:eastAsiaTheme="majorEastAsia" w:hAnsi="Cambria Math" w:cstheme="majorBidi"/>
              </w:rPr>
              <m:t>i</m:t>
            </m:r>
          </m:sup>
        </m:sSup>
      </m:oMath>
      <w:r>
        <w:rPr>
          <w:rFonts w:eastAsiaTheme="majorEastAsia" w:cstheme="majorBidi"/>
        </w:rPr>
        <w:t xml:space="preserve"> Minden forgatás felírható egy egységtükrözés és valamilyen rendű forgatás szorzataként.</w:t>
      </w:r>
    </w:p>
    <w:p>
      <w:pPr>
        <w:rPr>
          <w:rFonts w:eastAsiaTheme="majorEastAsia" w:cstheme="majorBidi"/>
          <w:noProof/>
        </w:rPr>
      </w:pPr>
      <w:r>
        <w:rPr>
          <w:rFonts w:eastAsiaTheme="majorEastAsia" w:cstheme="majorBidi"/>
          <w:noProof/>
        </w:rPr>
        <w:drawing>
          <wp:inline distT="0" distB="0" distL="0" distR="0">
            <wp:extent cx="2524125" cy="2638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ajorEastAsia" w:hAnsi="Cambria Math" w:cstheme="majorBidi"/>
          </w:rPr>
          <m:t>→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τ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  <m:r>
          <w:rPr>
            <w:rFonts w:ascii="Cambria Math" w:eastAsiaTheme="majorEastAsia" w:hAnsi="Cambria Math" w:cstheme="majorBidi"/>
            <w:noProof/>
          </w:rPr>
          <m:t>→</m:t>
        </m:r>
      </m:oMath>
      <w:r>
        <w:rPr>
          <w:rFonts w:eastAsiaTheme="majorEastAsia" w:cstheme="majorBidi"/>
          <w:noProof/>
        </w:rPr>
        <w:drawing>
          <wp:inline distT="0" distB="0" distL="0" distR="0">
            <wp:extent cx="2266950" cy="2066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ajorEastAsia" w:hAnsi="Cambria Math" w:cstheme="majorBidi"/>
            <w:noProof/>
          </w:rPr>
          <m:t>→τ→</m:t>
        </m:r>
      </m:oMath>
      <w:r>
        <w:rPr>
          <w:rFonts w:eastAsiaTheme="majorEastAsia" w:cstheme="majorBidi"/>
          <w:noProof/>
        </w:rPr>
        <w:drawing>
          <wp:inline distT="0" distB="0" distL="0" distR="0">
            <wp:extent cx="2324100" cy="2009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ajorEastAsia" w:hAnsi="Cambria Math" w:cstheme="majorBidi"/>
            <w:noProof/>
          </w:rPr>
          <m:t>→τ</m:t>
        </m:r>
        <m:sSub>
          <m:sSubPr>
            <m:ctrlPr>
              <w:rPr>
                <w:rFonts w:ascii="Cambria Math" w:eastAsiaTheme="majorEastAsia" w:hAnsi="Cambria Math" w:cstheme="majorBidi"/>
                <w:i/>
                <w:noProof/>
              </w:rPr>
            </m:ctrlPr>
          </m:sSubPr>
          <m:e>
            <m:r>
              <w:rPr>
                <w:rFonts w:ascii="Cambria Math" w:eastAsiaTheme="majorEastAsia" w:hAnsi="Cambria Math" w:cstheme="majorBidi"/>
                <w:noProof/>
              </w:rPr>
              <m:t>τ</m:t>
            </m:r>
          </m:e>
          <m:sub>
            <m:r>
              <w:rPr>
                <w:rFonts w:ascii="Cambria Math" w:eastAsiaTheme="majorEastAsia" w:hAnsi="Cambria Math" w:cstheme="majorBidi"/>
                <w:noProof/>
              </w:rPr>
              <m:t>i</m:t>
            </m:r>
          </m:sub>
        </m:sSub>
        <m:r>
          <w:rPr>
            <w:rFonts w:ascii="Cambria Math" w:eastAsiaTheme="majorEastAsia" w:hAnsi="Cambria Math" w:cstheme="majorBidi"/>
            <w:noProof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  <w:noProof/>
              </w:rPr>
            </m:ctrlPr>
          </m:sSupPr>
          <m:e>
            <m:r>
              <w:rPr>
                <w:rFonts w:ascii="Cambria Math" w:eastAsiaTheme="majorEastAsia" w:hAnsi="Cambria Math" w:cstheme="majorBidi"/>
                <w:noProof/>
              </w:rPr>
              <m:t>ϵ</m:t>
            </m:r>
          </m:e>
          <m:sup>
            <m:d>
              <m:dPr>
                <m:ctrlPr>
                  <w:rPr>
                    <w:rFonts w:ascii="Cambria Math" w:eastAsiaTheme="majorEastAsia" w:hAnsi="Cambria Math" w:cstheme="majorBidi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noProof/>
                  </w:rPr>
                  <m:t>?</m:t>
                </m:r>
              </m:e>
            </m:d>
          </m:sup>
        </m:sSup>
        <m:r>
          <w:rPr>
            <w:rFonts w:ascii="Cambria Math" w:eastAsiaTheme="majorEastAsia" w:hAnsi="Cambria Math" w:cstheme="majorBidi"/>
            <w:noProof/>
          </w:rPr>
          <m:t>→</m:t>
        </m:r>
      </m:oMath>
      <w:r>
        <w:rPr>
          <w:rFonts w:eastAsiaTheme="majorEastAsia" w:cstheme="majorBidi"/>
          <w:noProof/>
        </w:rPr>
        <w:t>(…) Egyre többen alszanak a padokban.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Akkor is igaz a le nem írt állítás (követhetetlen), ha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páratlan.</w:t>
      </w:r>
    </w:p>
    <w:p>
      <w:pPr>
        <w:pStyle w:val="Heading3"/>
        <w:rPr>
          <w:rFonts w:eastAsiaTheme="majorEastAsia"/>
        </w:rPr>
      </w:pP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ajorEastAsia" w:hAnsi="Cambria Math"/>
              </w:rPr>
              <m:t>n</m:t>
            </m:r>
          </m:sub>
        </m:sSub>
      </m:oMath>
      <w:r>
        <w:rPr>
          <w:rFonts w:eastAsiaTheme="majorEastAsia"/>
        </w:rPr>
        <w:t xml:space="preserve"> Csoport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Zárt: forgatás*forgatás=forgatás; tükrözés*tükrözés=forgatás; Nem vezet ki semmi.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Asszociatív: Ugyan ez. (Elvileg végig kéne számolni.)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Inverz: Forgatás inverze, mivel ciklikus részcsoport, világos. (Visszaforgatjuk) Minden tükrözés másodrendű (Kétszer tükrözés=egység)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Nem kommutatív.</w:t>
      </w:r>
    </w:p>
    <w:p>
      <w:pPr>
        <w:pStyle w:val="Heading2"/>
      </w:pPr>
      <w:r>
        <w:t>Elhagyási/Egyszerűsítési szabály</w:t>
      </w:r>
    </w:p>
    <w:p>
      <w:r>
        <w:t xml:space="preserve">Mutassuk meg, hogy </w:t>
      </w:r>
      <m:oMath>
        <m:r>
          <w:rPr>
            <w:rFonts w:ascii="Cambria Math" w:hAnsi="Cambria Math"/>
          </w:rPr>
          <m:t>G</m:t>
        </m:r>
      </m:oMath>
      <w:r>
        <w:t xml:space="preserve"> csoport</w:t>
      </w:r>
      <m:oMath>
        <m:r>
          <w:rPr>
            <w:rFonts w:ascii="Cambria Math" w:hAnsi="Cambria Math"/>
          </w:rPr>
          <m:t>⇔G≠∅∧∀a,b∈G:∃!x∈G,y∈G:ax=b∨ya=b</m:t>
        </m:r>
      </m:oMath>
    </w:p>
    <w:p>
      <w:r>
        <w:t>Ha G csoport, akkor tartalmazza az egységelemet ⇒ G nem üres.</w:t>
      </w:r>
    </w:p>
    <w:p>
      <w:r>
        <w:t>Tetszőleges csoportelem a∈G, egyértelműen létezik inverze.</w:t>
      </w:r>
    </w:p>
    <w:p>
      <m:oMath>
        <m:r>
          <w:rPr>
            <w:rFonts w:ascii="Cambria Math" w:hAnsi="Cambria Math"/>
          </w:rPr>
          <m:t>ax=b⇔x=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 xml:space="preserve"> (…)</w:t>
      </w:r>
    </w:p>
    <w:p>
      <w:r>
        <w:t>Inverz egyértelműsége világos. (Már akinek…)</w:t>
      </w:r>
    </w:p>
    <w:p>
      <w:r>
        <w:t>⇒</w:t>
      </w:r>
    </w:p>
    <w:p>
      <m:oMath>
        <m:r>
          <w:rPr>
            <w:rFonts w:ascii="Cambria Math" w:hAnsi="Cambria Math"/>
          </w:rPr>
          <m:t>G</m:t>
        </m:r>
      </m:oMath>
      <w:r>
        <w:t xml:space="preserve"> csoport </w:t>
      </w:r>
      <m:oMath>
        <m:r>
          <w:rPr>
            <w:rFonts w:ascii="Cambria Math" w:hAnsi="Cambria Math"/>
          </w:rPr>
          <m:t>∧a,b,c∈G∧ac=bc∨ca=cb⇒a=b</m:t>
        </m:r>
      </m:oMath>
      <w:r>
        <w:t xml:space="preserve"> Regularitás/Egyszerűsítési szabály.</w:t>
      </w:r>
    </w:p>
    <w:p>
      <w:r>
        <w:t>(</w:t>
      </w:r>
      <m:oMath>
        <m:r>
          <w:rPr>
            <w:rFonts w:ascii="Cambria Math" w:hAnsi="Cambria Math"/>
          </w:rPr>
          <m:t>c≠0</m:t>
        </m:r>
      </m:oMath>
      <w:r>
        <w:t>, mert 0 nincs is benne.)</w:t>
      </w:r>
    </w:p>
    <w:p>
      <m:oMathPara>
        <m:oMath>
          <m:r>
            <w:rPr>
              <w:rFonts w:ascii="Cambria Math" w:hAnsi="Cambria Math"/>
            </w:rPr>
            <m:t>∃!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∈G⇒a=b∨a=b</m:t>
          </m:r>
        </m:oMath>
      </m:oMathPara>
    </w:p>
    <w:p>
      <w:r>
        <w:t xml:space="preserve">Megjegyzés, mi van fordítva: Ha </w:t>
      </w:r>
      <m:oMath>
        <m:r>
          <w:rPr>
            <w:rFonts w:ascii="Cambria Math" w:hAnsi="Cambria Math"/>
          </w:rPr>
          <m:t>G</m:t>
        </m:r>
      </m:oMath>
      <w:r>
        <w:t xml:space="preserve"> félcsoport, fordítva is igaz. </w:t>
      </w:r>
      <m:oMath>
        <m:r>
          <w:rPr>
            <w:rFonts w:ascii="Cambria Math" w:hAnsi="Cambria Math"/>
          </w:rPr>
          <m:t xml:space="preserve">G </m:t>
        </m:r>
      </m:oMath>
      <w:r>
        <w:t xml:space="preserve">félcsoport csoport </w:t>
      </w:r>
      <m:oMath>
        <m:r>
          <w:rPr>
            <w:rFonts w:ascii="Cambria Math" w:hAnsi="Cambria Math"/>
          </w:rPr>
          <m:t>⇔G≠∅∧∀a,b∈G:∃!x,y∈G:ax=b∨ya=b</m:t>
        </m:r>
      </m:oMath>
      <w:r>
        <w:t>.</w:t>
      </w:r>
    </w:p>
    <w:p>
      <w:pPr>
        <w:pStyle w:val="Heading1"/>
      </w:pPr>
      <w:r>
        <w:t>Morfizmusok</w:t>
      </w:r>
    </w:p>
    <w:p>
      <w:pPr>
        <w:pStyle w:val="Heading2"/>
      </w:pPr>
      <w:r>
        <w:t>*morfizmus</w:t>
      </w:r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G,∘</m:t>
              </m:r>
            </m:e>
          </m:d>
          <m:r>
            <w:rPr>
              <w:rFonts w:ascii="Cambria Math" w:hAnsi="Cambria Math"/>
            </w:rPr>
            <m:t xml:space="preserve">;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,*</m:t>
              </m:r>
            </m:e>
          </m:d>
        </m:oMath>
      </m:oMathPara>
    </w:p>
    <w:p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f:G→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bináris művelettartó leképezés. Ez a homomorfizmus.</w:t>
      </w:r>
    </w:p>
    <w:p>
      <w:r>
        <w:t xml:space="preserve">Ha </w:t>
      </w:r>
      <m:oMath>
        <m:r>
          <w:rPr>
            <w:rFonts w:ascii="Cambria Math" w:hAnsi="Cambria Math"/>
          </w:rPr>
          <m:t>f</m:t>
        </m:r>
      </m:oMath>
      <w:r>
        <w:t xml:space="preserve"> injektív, akkor monomorfizmus.</w:t>
      </w:r>
    </w:p>
    <w:p>
      <w:r>
        <w:t xml:space="preserve">Ha </w:t>
      </w:r>
      <m:oMath>
        <m:r>
          <w:rPr>
            <w:rFonts w:ascii="Cambria Math" w:hAnsi="Cambria Math"/>
          </w:rPr>
          <m:t>f</m:t>
        </m:r>
      </m:oMath>
      <w:r>
        <w:t xml:space="preserve"> szürjektív, akkor epimorfizmus.</w:t>
      </w:r>
      <w:bookmarkStart w:id="0" w:name="_GoBack"/>
      <w:bookmarkEnd w:id="0"/>
    </w:p>
    <w:p>
      <w:r>
        <w:t>Ha injektív és szürjektív is (bijektív), akkor izomorfizmus.</w:t>
      </w:r>
    </w:p>
    <w:p>
      <w:r>
        <w:t xml:space="preserve">Ha </w:t>
      </w:r>
      <m:oMath>
        <m:r>
          <w:rPr>
            <w:rFonts w:ascii="Cambria Math" w:hAnsi="Cambria Math"/>
          </w:rPr>
          <m:t>G=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, akkor endomorfizmus. Ha identikus is, akkor automorfizmus.</w:t>
      </w:r>
    </w:p>
    <w:p>
      <w:pPr>
        <w:pStyle w:val="Heading2"/>
      </w:pPr>
      <w:r>
        <w:t xml:space="preserve">Példa 1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C,*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R,*</m:t>
            </m:r>
          </m:e>
        </m:d>
        <m:r>
          <m:rPr>
            <m:sty m:val="bi"/>
          </m:rPr>
          <w:rPr>
            <w:rFonts w:ascii="Cambria Math" w:hAnsi="Cambria Math"/>
          </w:rPr>
          <m:t>; f: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C,*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→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R,*</m:t>
            </m:r>
          </m:e>
        </m:d>
        <m:r>
          <m:rPr>
            <m:sty m:val="bi"/>
          </m:rPr>
          <w:rPr>
            <w:rFonts w:ascii="Cambria Math" w:hAnsi="Cambria Math"/>
          </w:rPr>
          <m:t>;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d>
        <m:r>
          <m:rPr>
            <m:sty m:val="bi"/>
          </m:rPr>
          <w:rPr>
            <w:rFonts w:ascii="Cambria Math" w:hAnsi="Cambria Math"/>
          </w:rPr>
          <m:t>; z</m:t>
        </m:r>
        <m:r>
          <m:rPr>
            <m:scr m:val="double-struck"/>
            <m:sty m:val="bi"/>
          </m:rPr>
          <w:rPr>
            <w:rFonts w:ascii="Cambria Math" w:hAnsi="Cambria Math"/>
          </w:rPr>
          <m:t>∈C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Homomorfizmus, művelettartó leképezés: </w:t>
      </w:r>
      <m:oMath>
        <m:r>
          <w:rPr>
            <w:rFonts w:ascii="Cambria Math" w:eastAsiaTheme="majorEastAsia" w:hAnsi="Cambria Math" w:cstheme="majorBidi"/>
          </w:rPr>
          <m:t>z,w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∈C;</m:t>
        </m:r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zw</m:t>
            </m:r>
          </m:e>
        </m:d>
        <m:r>
          <w:rPr>
            <w:rFonts w:ascii="Cambria Math" w:eastAsiaTheme="majorEastAsia" w:hAnsi="Cambria Math" w:cstheme="majorBidi"/>
          </w:rPr>
          <m:t>=f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</m:t>
            </m:r>
          </m:e>
        </m:d>
        <m:r>
          <w:rPr>
            <w:rFonts w:ascii="Cambria Math" w:eastAsiaTheme="majorEastAsia" w:hAnsi="Cambria Math" w:cstheme="majorBidi"/>
          </w:rPr>
          <m:t>*f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w</m:t>
            </m:r>
          </m:e>
        </m:d>
        <m:r>
          <m:rPr>
            <m:nor/>
          </m:rPr>
          <w:rPr>
            <w:rFonts w:ascii="Cambria Math" w:eastAsiaTheme="majorEastAsia" w:hAnsi="Cambria Math" w:cstheme="majorBidi"/>
          </w:rPr>
          <m:t>, mert</m:t>
        </m:r>
        <m:r>
          <w:rPr>
            <w:rFonts w:ascii="Cambria Math" w:eastAsiaTheme="majorEastAsia" w:hAnsi="Cambria Math" w:cstheme="majorBidi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zw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</m:t>
            </m:r>
          </m:e>
        </m:d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w</m:t>
            </m:r>
          </m:e>
        </m:d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Nem szürjektív, mert negatív abszolút érték nincs. </w:t>
      </w:r>
      <m:oMath>
        <m:r>
          <w:rPr>
            <w:rFonts w:ascii="Cambria Math" w:eastAsiaTheme="majorEastAsia" w:hAnsi="Cambria Math" w:cstheme="majorBidi"/>
          </w:rPr>
          <m:t>r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∈R&lt;</m:t>
        </m:r>
        <m:r>
          <w:rPr>
            <w:rFonts w:ascii="Cambria Math" w:eastAsiaTheme="majorEastAsia" w:hAnsi="Cambria Math" w:cstheme="majorBidi"/>
          </w:rPr>
          <m:t>0;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…</m:t>
            </m:r>
          </m:e>
        </m:d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Nem injektív, mert </w:t>
      </w:r>
      <m:oMath>
        <m:r>
          <w:rPr>
            <w:rFonts w:ascii="Cambria Math" w:eastAsiaTheme="majorEastAsia" w:hAnsi="Cambria Math" w:cstheme="majorBidi"/>
          </w:rPr>
          <m:t>z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∈C;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</m:t>
            </m:r>
          </m:e>
        </m:d>
        <m:r>
          <w:rPr>
            <w:rFonts w:ascii="Cambria Math" w:eastAsiaTheme="majorEastAsia" w:hAnsi="Cambria Math" w:cstheme="majorBidi"/>
          </w:rPr>
          <m:t xml:space="preserve">=r, ekkor 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barPr>
              <m:e>
                <m:r>
                  <w:rPr>
                    <w:rFonts w:ascii="Cambria Math" w:eastAsiaTheme="majorEastAsia" w:hAnsi="Cambria Math" w:cstheme="majorBidi"/>
                  </w:rPr>
                  <m:t>z</m:t>
                </m:r>
              </m:e>
            </m:bar>
          </m:e>
        </m:d>
        <m:r>
          <w:rPr>
            <w:rFonts w:ascii="Cambria Math" w:eastAsiaTheme="majorEastAsia" w:hAnsi="Cambria Math" w:cstheme="majorBidi"/>
          </w:rPr>
          <m:t>=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z</m:t>
            </m:r>
          </m:e>
        </m:d>
      </m:oMath>
    </w:p>
    <w:p>
      <w:pPr>
        <w:pStyle w:val="Heading2"/>
      </w:pPr>
      <w:r>
        <w:t xml:space="preserve">Példa 2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páros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,+</m:t>
            </m:r>
          </m:e>
        </m:d>
      </m:oMath>
      <w:r>
        <w:t xml:space="preserve"> izomorfak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z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∈Z;</m:t>
          </m:r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z</m:t>
              </m:r>
            </m:e>
          </m:d>
          <m:r>
            <w:rPr>
              <w:rFonts w:ascii="Cambria Math" w:eastAsiaTheme="majorEastAsia" w:hAnsi="Cambria Math" w:cstheme="majorBidi"/>
            </w:rPr>
            <m:t>=2z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Szürjektív: Minden páros számnak van fele és az egész.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Injektív: </w:t>
      </w:r>
      <m:oMath>
        <m:r>
          <w:rPr>
            <w:rFonts w:ascii="Cambria Math" w:eastAsiaTheme="majorEastAsia" w:hAnsi="Cambria Math" w:cstheme="majorBidi"/>
          </w:rPr>
          <m:t>x,y</m:t>
        </m:r>
      </m:oMath>
      <w:r>
        <w:rPr>
          <w:rFonts w:eastAsiaTheme="majorEastAsia" w:cstheme="majorBidi"/>
        </w:rPr>
        <w:t xml:space="preserve"> páros számok, </w:t>
      </w:r>
      <m:oMath>
        <m:r>
          <w:rPr>
            <w:rFonts w:ascii="Cambria Math" w:eastAsiaTheme="majorEastAsia" w:hAnsi="Cambria Math" w:cstheme="majorBidi"/>
          </w:rPr>
          <m:t>x≠y⇒f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≠f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y</m:t>
            </m:r>
          </m:e>
        </m:d>
        <m:r>
          <w:rPr>
            <w:rFonts w:ascii="Cambria Math" w:eastAsiaTheme="majorEastAsia" w:hAnsi="Cambria Math" w:cstheme="majorBidi"/>
          </w:rPr>
          <m:t>⇔</m:t>
        </m:r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x</m:t>
            </m: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</m:den>
        </m:f>
        <m:r>
          <w:rPr>
            <w:rFonts w:ascii="Cambria Math" w:eastAsiaTheme="majorEastAsia" w:hAnsi="Cambria Math" w:cstheme="majorBidi"/>
          </w:rPr>
          <m:t>≠</m:t>
        </m:r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y</m:t>
            </m: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</m:den>
        </m:f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Megjegyzés: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G,∘</m:t>
            </m:r>
          </m:e>
        </m:d>
      </m:oMath>
      <w:r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(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,*)</m:t>
        </m:r>
      </m:oMath>
      <w:r>
        <w:rPr>
          <w:rFonts w:eastAsiaTheme="majorEastAsia" w:cstheme="majorBidi"/>
        </w:rPr>
        <w:t xml:space="preserve"> izomorfak</w:t>
      </w:r>
      <m:oMath>
        <m:r>
          <w:rPr>
            <w:rFonts w:ascii="Cambria Math" w:eastAsiaTheme="majorEastAsia" w:hAnsi="Cambria Math" w:cstheme="majorBidi"/>
          </w:rPr>
          <m:t>⇔∃f:G→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</m:oMath>
      <w:r>
        <w:rPr>
          <w:rFonts w:eastAsiaTheme="majorEastAsia" w:cstheme="majorBidi"/>
        </w:rPr>
        <w:t xml:space="preserve"> izomorfizmus.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Megjegyzés: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G,∘</m:t>
            </m:r>
          </m:e>
        </m:d>
      </m:oMath>
      <w:r>
        <w:rPr>
          <w:rFonts w:eastAsiaTheme="majorEastAsia" w:cstheme="majorBidi"/>
        </w:rPr>
        <w:t xml:space="preserve"> és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G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'</m:t>
                </m:r>
              </m:sup>
            </m:sSup>
            <m:r>
              <w:rPr>
                <w:rFonts w:ascii="Cambria Math" w:eastAsiaTheme="majorEastAsia" w:hAnsi="Cambria Math" w:cstheme="majorBidi"/>
              </w:rPr>
              <m:t>,*</m:t>
            </m:r>
          </m:e>
        </m:d>
      </m:oMath>
      <w:r>
        <w:rPr>
          <w:rFonts w:eastAsiaTheme="majorEastAsia" w:cstheme="majorBidi"/>
        </w:rPr>
        <w:t xml:space="preserve"> nem izomorfak, ha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  <m:r>
          <w:rPr>
            <w:rFonts w:ascii="Cambria Math" w:eastAsiaTheme="majorEastAsia" w:hAnsi="Cambria Math" w:cstheme="majorBidi"/>
          </w:rPr>
          <m:t>≠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G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'</m:t>
                </m:r>
              </m:sup>
            </m:sSup>
          </m:e>
        </m:d>
      </m:oMath>
      <w:r>
        <w:rPr>
          <w:rFonts w:eastAsiaTheme="majorEastAsia" w:cstheme="majorBidi"/>
        </w:rPr>
        <w:t xml:space="preserve"> vagy </w:t>
      </w:r>
      <m:oMath>
        <m:r>
          <w:rPr>
            <w:rFonts w:ascii="Cambria Math" w:eastAsiaTheme="majorEastAsia" w:hAnsi="Cambria Math" w:cstheme="majorBidi"/>
          </w:rPr>
          <m:t>∀X⊂G: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≠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f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d>
      </m:oMath>
      <w:r>
        <w:rPr>
          <w:rFonts w:eastAsiaTheme="majorEastAsia" w:cstheme="majorBidi"/>
        </w:rPr>
        <w:t xml:space="preserve"> vagy ha </w:t>
      </w:r>
      <m:oMath>
        <m:r>
          <w:rPr>
            <w:rFonts w:ascii="Cambria Math" w:eastAsiaTheme="majorEastAsia" w:hAnsi="Cambria Math" w:cstheme="majorBidi"/>
          </w:rPr>
          <m:t>f</m:t>
        </m:r>
      </m:oMath>
      <w:r>
        <w:rPr>
          <w:rFonts w:eastAsiaTheme="majorEastAsia" w:cstheme="majorBidi"/>
        </w:rPr>
        <w:t xml:space="preserve"> nem injektív vagy szürjektív.</w:t>
      </w:r>
    </w:p>
    <w:p>
      <w:pPr>
        <w:rPr>
          <w:rFonts w:eastAsiaTheme="majorEastAsia" w:cstheme="majorBidi"/>
        </w:rPr>
      </w:pP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R</m:t>
        </m:r>
      </m:oMath>
      <w:r>
        <w:rPr>
          <w:rFonts w:eastAsiaTheme="majorEastAsia" w:cstheme="majorBidi"/>
        </w:rPr>
        <w:t xml:space="preserve"> és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Q</m:t>
        </m:r>
      </m:oMath>
      <w:r>
        <w:rPr>
          <w:rFonts w:eastAsiaTheme="majorEastAsia" w:cstheme="majorBidi"/>
        </w:rPr>
        <w:t xml:space="preserve"> nem izomorfak, mert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Q</m:t>
        </m:r>
      </m:oMath>
      <w:r>
        <w:rPr>
          <w:rFonts w:eastAsiaTheme="majorEastAsia" w:cstheme="majorBidi"/>
        </w:rPr>
        <w:t xml:space="preserve"> megszámlálhatóan végtelen, míg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R</m:t>
        </m:r>
      </m:oMath>
      <w:r>
        <w:rPr>
          <w:rFonts w:eastAsiaTheme="majorEastAsia" w:cstheme="majorBidi"/>
        </w:rPr>
        <w:t xml:space="preserve"> végtelen.</w:t>
      </w:r>
    </w:p>
    <w:p>
      <w:pPr>
        <w:pStyle w:val="Heading2"/>
      </w:pPr>
      <w:r>
        <w:t xml:space="preserve">Példa 3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Q,+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</m:t>
            </m:r>
          </m:e>
        </m:d>
      </m:oMath>
      <w:r>
        <w:t xml:space="preserve"> nem izomorfak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 </w:t>
      </w:r>
      <m:oMath>
        <m:r>
          <w:rPr>
            <w:rFonts w:ascii="Cambria Math" w:eastAsiaTheme="majorEastAsia" w:hAnsi="Cambria Math" w:cstheme="majorBidi"/>
          </w:rPr>
          <m:t>f: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Z,+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Q,+</m:t>
            </m:r>
          </m:e>
        </m:d>
      </m:oMath>
      <w:r>
        <w:rPr>
          <w:rFonts w:eastAsiaTheme="majorEastAsia" w:cstheme="majorBidi"/>
        </w:rPr>
        <w:t xml:space="preserve"> homomorfizmus, injektív.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TFH: </w:t>
      </w: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1</m:t>
            </m:r>
          </m:e>
        </m:d>
        <m:r>
          <w:rPr>
            <w:rFonts w:ascii="Cambria Math" w:eastAsiaTheme="majorEastAsia" w:hAnsi="Cambria Math" w:cstheme="majorBidi"/>
          </w:rPr>
          <m:t>=a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∈Q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Semleges elemet mindig semleges elembe képezi. Sőt, tudjuk, hogy </w:t>
      </w: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0</m:t>
            </m:r>
          </m:e>
        </m:d>
        <m:r>
          <w:rPr>
            <w:rFonts w:ascii="Cambria Math" w:eastAsiaTheme="majorEastAsia" w:hAnsi="Cambria Math" w:cstheme="majorBidi"/>
          </w:rPr>
          <m:t>=0</m:t>
        </m:r>
      </m:oMath>
      <w:r>
        <w:rPr>
          <w:rFonts w:eastAsiaTheme="majorEastAsia" w:cstheme="majorBidi"/>
        </w:rPr>
        <w:t>, művelettartásból következik.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⇒a≠0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De: </w:t>
      </w:r>
      <m:oMath>
        <m:r>
          <w:rPr>
            <w:rFonts w:ascii="Cambria Math" w:eastAsiaTheme="majorEastAsia" w:hAnsi="Cambria Math" w:cstheme="majorBidi"/>
          </w:rPr>
          <m:t>∀k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∈Z:</m:t>
        </m:r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k</m:t>
            </m:r>
          </m:e>
        </m:d>
        <m:r>
          <w:rPr>
            <w:rFonts w:ascii="Cambria Math" w:eastAsiaTheme="majorEastAsia" w:hAnsi="Cambria Math" w:cstheme="majorBidi"/>
          </w:rPr>
          <m:t>=f</m:t>
        </m:r>
        <m:limLow>
          <m:limLowPr>
            <m:ctrlPr>
              <w:rPr>
                <w:rFonts w:ascii="Cambria Math" w:eastAsiaTheme="majorEastAsia" w:hAnsi="Cambria Math" w:cstheme="majorBidi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1+1+…+1</m:t>
                    </m:r>
                  </m:e>
                </m:d>
              </m:e>
            </m:groupChr>
          </m:e>
          <m:lim>
            <m:r>
              <w:rPr>
                <w:rFonts w:ascii="Cambria Math" w:eastAsiaTheme="majorEastAsia" w:hAnsi="Cambria Math" w:cstheme="majorBidi"/>
              </w:rPr>
              <m:t>k-szor</m:t>
            </m:r>
          </m:lim>
        </m:limLow>
        <m:r>
          <w:rPr>
            <w:rFonts w:ascii="Cambria Math" w:eastAsiaTheme="majorEastAsia" w:hAnsi="Cambria Math" w:cstheme="majorBidi"/>
          </w:rPr>
          <m:t>=</m:t>
        </m:r>
        <m:limLow>
          <m:limLowPr>
            <m:ctrlPr>
              <w:rPr>
                <w:rFonts w:ascii="Cambria Math" w:eastAsiaTheme="majorEastAsia" w:hAnsi="Cambria Math" w:cstheme="majorBidi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groupChrPr>
              <m:e>
                <m:r>
                  <w:rPr>
                    <w:rFonts w:ascii="Cambria Math" w:eastAsiaTheme="majorEastAsia" w:hAnsi="Cambria Math" w:cstheme="majorBidi"/>
                  </w:rPr>
                  <m:t>f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e>
                </m:d>
                <m:r>
                  <w:rPr>
                    <w:rFonts w:ascii="Cambria Math" w:eastAsiaTheme="majorEastAsia" w:hAnsi="Cambria Math" w:cstheme="majorBidi"/>
                  </w:rPr>
                  <m:t>+f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e>
                </m:d>
                <m:r>
                  <w:rPr>
                    <w:rFonts w:ascii="Cambria Math" w:eastAsiaTheme="majorEastAsia" w:hAnsi="Cambria Math" w:cstheme="majorBidi"/>
                  </w:rPr>
                  <m:t>+…+f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e>
                </m:d>
              </m:e>
            </m:groupChr>
          </m:e>
          <m:lim>
            <m:r>
              <w:rPr>
                <w:rFonts w:ascii="Cambria Math" w:eastAsiaTheme="majorEastAsia" w:hAnsi="Cambria Math" w:cstheme="majorBidi"/>
              </w:rPr>
              <m:t>k-szor</m:t>
            </m:r>
          </m:lim>
        </m:limLow>
        <m:r>
          <w:rPr>
            <w:rFonts w:ascii="Cambria Math" w:eastAsiaTheme="majorEastAsia" w:hAnsi="Cambria Math" w:cstheme="majorBidi"/>
          </w:rPr>
          <m:t>=ka</m:t>
        </m:r>
      </m:oMath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q=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a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∈Q⇒∄</m:t>
          </m:r>
          <m:r>
            <w:rPr>
              <w:rFonts w:ascii="Cambria Math" w:eastAsiaTheme="majorEastAsia" w:hAnsi="Cambria Math" w:cstheme="majorBidi"/>
            </w:rPr>
            <m:t>l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∈Z:</m:t>
          </m:r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</m:d>
          <m:r>
            <w:rPr>
              <w:rFonts w:ascii="Cambria Math" w:eastAsiaTheme="majorEastAsia" w:hAnsi="Cambria Math" w:cstheme="majorBidi"/>
            </w:rPr>
            <m:t>=q</m:t>
          </m:r>
        </m:oMath>
      </m:oMathPara>
    </w:p>
    <w:p>
      <w:pPr>
        <w:pStyle w:val="Heading2"/>
      </w:pPr>
      <w:r>
        <w:t xml:space="preserve">Példa 4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</m:t>
            </m:r>
          </m:e>
        </m:d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</m:t>
            </m:r>
          </m:e>
        </m:d>
        <m:r>
          <m:rPr>
            <m:sty m:val="bi"/>
          </m:rPr>
          <w:rPr>
            <w:rFonts w:ascii="Cambria Math" w:hAnsi="Cambria Math"/>
          </w:rPr>
          <m:t>;n↦-n</m:t>
        </m:r>
      </m:oMath>
      <w:r>
        <w:t xml:space="preserve"> Automorfizmus</w:t>
      </w:r>
    </w:p>
    <w:p>
      <w:r>
        <w:t>Izomorfizmus, ami ugyanabba a térbe képez.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a+b</m:t>
              </m:r>
            </m:e>
          </m:d>
          <m:r>
            <w:rPr>
              <w:rFonts w:ascii="Cambria Math" w:eastAsiaTheme="majorEastAsia" w:hAnsi="Cambria Math" w:cstheme="majorBidi"/>
            </w:rPr>
            <m:t>=f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d>
          <m:r>
            <w:rPr>
              <w:rFonts w:ascii="Cambria Math" w:eastAsiaTheme="majorEastAsia" w:hAnsi="Cambria Math" w:cstheme="majorBidi"/>
            </w:rPr>
            <m:t>+f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-(a+b)=(-a)+(-b)</m:t>
          </m:r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Szürjektív: </w:t>
      </w:r>
      <m:oMath>
        <m:r>
          <w:rPr>
            <w:rFonts w:ascii="Cambria Math" w:eastAsiaTheme="majorEastAsia" w:hAnsi="Cambria Math" w:cstheme="majorBidi"/>
          </w:rPr>
          <m:t>∀a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∈Z:∃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-a</m:t>
            </m:r>
          </m:e>
        </m:d>
        <m:r>
          <m:rPr>
            <m:scr m:val="double-struck"/>
          </m:rPr>
          <w:rPr>
            <w:rFonts w:ascii="Cambria Math" w:eastAsiaTheme="majorEastAsia" w:hAnsi="Cambria Math" w:cstheme="majorBidi"/>
          </w:rPr>
          <m:t>∈Z</m:t>
        </m:r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Injektív: </w:t>
      </w:r>
      <m:oMath>
        <m:r>
          <w:rPr>
            <w:rFonts w:ascii="Cambria Math" w:eastAsiaTheme="majorEastAsia" w:hAnsi="Cambria Math" w:cstheme="majorBidi"/>
          </w:rPr>
          <m:t>a,b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∈Z:</m:t>
        </m:r>
        <m:r>
          <w:rPr>
            <w:rFonts w:ascii="Cambria Math" w:eastAsiaTheme="majorEastAsia" w:hAnsi="Cambria Math" w:cstheme="majorBidi"/>
          </w:rPr>
          <m:t>a≠b⇒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-a</m:t>
            </m:r>
          </m:e>
        </m:d>
        <m:r>
          <w:rPr>
            <w:rFonts w:ascii="Cambria Math" w:eastAsiaTheme="majorEastAsia" w:hAnsi="Cambria Math" w:cstheme="majorBidi"/>
          </w:rPr>
          <m:t>≠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-b</m:t>
            </m:r>
          </m:e>
        </m:d>
      </m:oMath>
    </w:p>
    <w:p>
      <w:pPr>
        <w:pStyle w:val="Heading2"/>
      </w:pPr>
      <w:r>
        <w:t>Példa 5</w:t>
      </w:r>
    </w:p>
    <w:p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Q,+</m:t>
              </m:r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R,+</m:t>
              </m:r>
            </m:e>
          </m:d>
          <m:r>
            <w:rPr>
              <w:rFonts w:ascii="Cambria Math" w:hAnsi="Cambria Math"/>
            </w:rPr>
            <m:t>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x↦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ha </m:t>
                  </m:r>
                  <m:r>
                    <w:rPr>
                      <w:rFonts w:ascii="Cambria Math" w:hAnsi="Cambria Math"/>
                    </w:rPr>
                    <m:t>x≠0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x↦0,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ha x</m:t>
                  </m:r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Nem szürjektív: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Q⊂R</m:t>
        </m:r>
      </m:oMath>
      <w:r>
        <w:rPr>
          <w:rFonts w:eastAsiaTheme="majorEastAsia" w:cstheme="majorBidi"/>
        </w:rPr>
        <w:t xml:space="preserve">, tehát </w:t>
      </w:r>
      <m:oMath>
        <m:rad>
          <m:radPr>
            <m:degHide m:val="1"/>
            <m:ctrlPr>
              <w:rPr>
                <w:rFonts w:ascii="Cambria Math" w:eastAsiaTheme="majorEastAsia" w:hAnsi="Cambria Math" w:cstheme="majorBidi"/>
                <w:i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</w:rPr>
              <m:t>2</m:t>
            </m:r>
          </m:e>
        </m:rad>
        <m:r>
          <m:rPr>
            <m:scr m:val="double-struck"/>
          </m:rPr>
          <w:rPr>
            <w:rFonts w:ascii="Cambria Math" w:eastAsiaTheme="majorEastAsia" w:hAnsi="Cambria Math" w:cstheme="majorBidi"/>
          </w:rPr>
          <m:t>∈R</m:t>
        </m:r>
      </m:oMath>
      <w:r>
        <w:rPr>
          <w:rFonts w:eastAsiaTheme="majorEastAsia" w:cstheme="majorBidi"/>
        </w:rPr>
        <w:t xml:space="preserve">, de </w:t>
      </w:r>
      <m:oMath>
        <m:r>
          <w:rPr>
            <w:rFonts w:ascii="Cambria Math" w:eastAsiaTheme="majorEastAsia" w:hAnsi="Cambria Math" w:cstheme="majorBidi"/>
          </w:rPr>
          <m:t>∄q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∈Q:</m:t>
        </m:r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</w:rPr>
              <m:t>q</m:t>
            </m:r>
          </m:den>
        </m:f>
        <m:r>
          <w:rPr>
            <w:rFonts w:ascii="Cambria Math" w:eastAsiaTheme="majorEastAsia" w:hAnsi="Cambria Math" w:cstheme="majorBidi"/>
          </w:rPr>
          <m:t>=</m:t>
        </m:r>
        <m:rad>
          <m:radPr>
            <m:degHide m:val="1"/>
            <m:ctrlPr>
              <w:rPr>
                <w:rFonts w:ascii="Cambria Math" w:eastAsiaTheme="majorEastAsia" w:hAnsi="Cambria Math" w:cstheme="majorBidi"/>
                <w:i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</w:rPr>
              <m:t>2</m:t>
            </m:r>
          </m:e>
        </m:rad>
      </m:oMath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Injektív: </w:t>
      </w:r>
      <m:oMath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</w:rPr>
              <m:t>x</m:t>
            </m:r>
          </m:den>
        </m:f>
      </m:oMath>
      <w:r>
        <w:rPr>
          <w:rFonts w:eastAsiaTheme="majorEastAsia" w:cstheme="majorBidi"/>
        </w:rPr>
        <w:t xml:space="preserve"> szigorúan monoton csökkenő, invertálható, injektív. Reciprok függvény.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Homomorfizmus: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a,b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∈Q:</m:t>
          </m:r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a+b</m:t>
              </m:r>
            </m:e>
          </m:d>
          <m:r>
            <w:rPr>
              <w:rFonts w:ascii="Cambria Math" w:eastAsiaTheme="majorEastAsia" w:hAnsi="Cambria Math" w:cstheme="majorBidi"/>
            </w:rPr>
            <m:t>=f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d>
          <m:r>
            <w:rPr>
              <w:rFonts w:ascii="Cambria Math" w:eastAsiaTheme="majorEastAsia" w:hAnsi="Cambria Math" w:cstheme="majorBidi"/>
            </w:rPr>
            <m:t>+f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a+b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 xml:space="preserve">ha </m:t>
                  </m:r>
                  <m:r>
                    <w:rPr>
                      <w:rFonts w:ascii="Cambria Math" w:eastAsiaTheme="majorEastAsia" w:hAnsi="Cambria Math" w:cstheme="majorBidi"/>
                    </w:rPr>
                    <m:t>a+b≠0</m:t>
                  </m:r>
                </m:e>
                <m:e>
                  <m:r>
                    <w:rPr>
                      <w:rFonts w:ascii="Cambria Math" w:eastAsiaTheme="majorEastAsia" w:hAnsi="Cambria Math" w:cstheme="majorBidi"/>
                    </w:rPr>
                    <m:t xml:space="preserve">0, </m:t>
                  </m:r>
                  <m:r>
                    <w:rPr>
                      <w:rFonts w:ascii="Cambria Math" w:eastAsiaTheme="majorEastAsia" w:hAnsi="Cambria Math" w:cstheme="majorBidi"/>
                    </w:rPr>
                    <m:t>ha a+b=0</m:t>
                  </m:r>
                </m:e>
              </m:eqArr>
            </m:e>
          </m:d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 xml:space="preserve">ha </m:t>
                  </m:r>
                  <m:r>
                    <w:rPr>
                      <w:rFonts w:ascii="Cambria Math" w:eastAsiaTheme="majorEastAsia" w:hAnsi="Cambria Math" w:cstheme="majorBidi"/>
                    </w:rPr>
                    <m:t>a≠0;b≠0</m:t>
                  </m:r>
                </m:e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>∨</m:t>
                  </m:r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 xml:space="preserve">ha </m:t>
                  </m:r>
                  <m:r>
                    <w:rPr>
                      <w:rFonts w:ascii="Cambria Math" w:eastAsiaTheme="majorEastAsia" w:hAnsi="Cambria Math" w:cstheme="majorBidi"/>
                    </w:rPr>
                    <m:t>a≠0∨b≠0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0, </m:t>
                  </m:r>
                  <m:r>
                    <m:rPr>
                      <m:nor/>
                    </m:rPr>
                    <w:rPr>
                      <w:rFonts w:ascii="Cambria Math" w:eastAsia="Cambria Math" w:hAnsi="Cambria Math" w:cs="Cambria Math"/>
                    </w:rPr>
                    <m:t xml:space="preserve">ha </m:t>
                  </m:r>
                  <m:r>
                    <w:rPr>
                      <w:rFonts w:ascii="Cambria Math" w:eastAsia="Cambria Math" w:hAnsi="Cambria Math" w:cs="Cambria Math"/>
                    </w:rPr>
                    <m:t>a=b=b</m:t>
                  </m:r>
                </m:e>
              </m:eqArr>
            </m:e>
          </m:d>
        </m:oMath>
      </m:oMathPara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 </w:t>
      </w:r>
      <m:oMath>
        <m:r>
          <w:rPr>
            <w:rFonts w:ascii="Cambria Math" w:eastAsiaTheme="majorEastAsia" w:hAnsi="Cambria Math" w:cstheme="majorBidi"/>
          </w:rPr>
          <m:t>a≠b≠0</m:t>
        </m:r>
      </m:oMath>
    </w:p>
    <w:p>
      <w:pPr>
        <w:rPr>
          <w:rFonts w:eastAsiaTheme="majorEastAsia" w:cstheme="majorBidi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a+b</m:t>
              </m:r>
            </m:den>
          </m:f>
          <m:r>
            <w:rPr>
              <w:rFonts w:ascii="Cambria Math" w:eastAsiaTheme="majorEastAsia" w:hAnsi="Cambria Math" w:cstheme="majorBidi"/>
            </w:rPr>
            <m:t>≠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a</m:t>
              </m:r>
            </m:den>
          </m:f>
          <m:r>
            <w:rPr>
              <w:rFonts w:ascii="Cambria Math" w:eastAsiaTheme="majorEastAsia" w:hAnsi="Cambria Math" w:cstheme="majorBidi"/>
            </w:rPr>
            <m:t>+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b</m:t>
              </m:r>
            </m:den>
          </m:f>
        </m:oMath>
      </m:oMathPara>
    </w:p>
    <w:p>
      <w:pPr>
        <w:pStyle w:val="Heading1"/>
      </w:pPr>
      <w:r>
        <w:t>Részcsoportok, generátum, rend</w:t>
      </w:r>
    </w:p>
    <w:p>
      <w:pPr>
        <w:pStyle w:val="Heading2"/>
      </w:pPr>
      <w:r>
        <w:t>Részcsoport</w:t>
      </w:r>
    </w:p>
    <w:p>
      <w:r>
        <w:t>Alaphalmaz egy részhalmaza. Részstruktúra.</w:t>
      </w:r>
    </w:p>
    <w:p>
      <m:oMath>
        <m:r>
          <w:rPr>
            <w:rFonts w:ascii="Cambria Math" w:hAnsi="Cambria Math"/>
          </w:rPr>
          <m:t>H≤G</m:t>
        </m:r>
      </m:oMath>
      <w:r>
        <w:t xml:space="preserve">: </w:t>
      </w:r>
      <m:oMath>
        <m:r>
          <w:rPr>
            <w:rFonts w:ascii="Cambria Math" w:hAnsi="Cambria Math"/>
          </w:rPr>
          <m:t>H</m:t>
        </m:r>
      </m:oMath>
      <w:r>
        <w:t xml:space="preserve"> részcsoportja </w:t>
      </w:r>
      <m:oMath>
        <m:r>
          <w:rPr>
            <w:rFonts w:ascii="Cambria Math" w:hAnsi="Cambria Math"/>
          </w:rPr>
          <m:t>G</m:t>
        </m:r>
      </m:oMath>
      <w:r>
        <w:t>-nek.</w:t>
      </w:r>
    </w:p>
    <w:p>
      <w:r>
        <w:t xml:space="preserve">Triviális részcsoportok: </w:t>
      </w:r>
      <m:oMath>
        <m:r>
          <w:rPr>
            <w:rFonts w:ascii="Cambria Math" w:hAnsi="Cambria Math"/>
          </w:rPr>
          <m:t>{e}</m:t>
        </m:r>
      </m:oMath>
      <w:r>
        <w:t xml:space="preserve"> és a </w:t>
      </w:r>
      <m:oMath>
        <m:r>
          <w:rPr>
            <w:rFonts w:ascii="Cambria Math" w:hAnsi="Cambria Math"/>
          </w:rPr>
          <m:t>G</m:t>
        </m:r>
      </m:oMath>
      <w:r>
        <w:t>.</w:t>
      </w:r>
    </w:p>
    <w:p>
      <w:r>
        <w:t>Részcsoportok metszete is részcsoport.</w:t>
      </w:r>
    </w:p>
    <w:p>
      <w:r>
        <w:t>Unióra ez már nem igaz.</w:t>
      </w:r>
    </w:p>
    <w:p>
      <w:pPr>
        <w:pStyle w:val="Heading2"/>
      </w:pPr>
      <w:r>
        <w:t>Feladat 1</w:t>
      </w:r>
    </w:p>
    <w:p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G,*</m:t>
            </m:r>
          </m:e>
        </m:d>
      </m:oMath>
      <w:r>
        <w:t xml:space="preserve"> monoid (egységelemes félcsoport) esetén </w:t>
      </w:r>
      <m:oMath>
        <m:r>
          <w:rPr>
            <w:rFonts w:ascii="Cambria Math" w:hAnsi="Cambria Math"/>
          </w:rPr>
          <m:t>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g∈G:∃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∈G</m:t>
            </m:r>
          </m:e>
        </m:d>
      </m:oMath>
      <w:r>
        <w:t xml:space="preserve"> rész (fél) csoport. Elemek, amelyeknek van inverze.</w:t>
      </w:r>
    </w:p>
    <w:p>
      <w:r>
        <w:t xml:space="preserve">Egységelem benne van </w:t>
      </w:r>
      <m:oMath>
        <m:r>
          <w:rPr>
            <w:rFonts w:ascii="Cambria Math" w:hAnsi="Cambria Math"/>
          </w:rPr>
          <m:t>H</m:t>
        </m:r>
      </m:oMath>
      <w:r>
        <w:t xml:space="preserve">-ban, mert benne van </w:t>
      </w:r>
      <m:oMath>
        <m:r>
          <w:rPr>
            <w:rFonts w:ascii="Cambria Math" w:hAnsi="Cambria Math"/>
          </w:rPr>
          <m:t>G</m:t>
        </m:r>
      </m:oMath>
      <w:r>
        <w:t xml:space="preserve">-ben: </w:t>
      </w:r>
      <m:oMath>
        <m:r>
          <w:rPr>
            <w:rFonts w:ascii="Cambria Math" w:hAnsi="Cambria Math"/>
          </w:rPr>
          <m:t>e∈G⇒e∈H</m:t>
        </m:r>
      </m:oMath>
    </w:p>
    <w:p>
      <w:r>
        <w:t xml:space="preserve">Zártság: </w:t>
      </w:r>
      <m:oMath>
        <m:r>
          <w:rPr>
            <w:rFonts w:ascii="Cambria Math" w:hAnsi="Cambria Math"/>
          </w:rPr>
          <m:t>g,h∈H: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gh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Mind a 2 létezik, tehát: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∈G;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∈G</m:t>
        </m:r>
      </m:oMath>
      <w:r>
        <w:t xml:space="preserve">, </w:t>
      </w:r>
      <m:oMath>
        <m:r>
          <w:rPr>
            <w:rFonts w:ascii="Cambria Math" w:hAnsi="Cambria Math"/>
          </w:rPr>
          <m:t>G</m:t>
        </m:r>
      </m:oMath>
      <w:r>
        <w:t xml:space="preserve"> zárt, </w:t>
      </w:r>
      <m:oMath>
        <m:r>
          <w:rPr>
            <w:rFonts w:ascii="Cambria Math" w:hAnsi="Cambria Math"/>
          </w:rPr>
          <m:t>⇒∈H</m:t>
        </m:r>
      </m:oMath>
    </w:p>
    <w:p>
      <w:r>
        <w:t xml:space="preserve">Asszociatív: Következik </w:t>
      </w:r>
      <m:oMath>
        <m:r>
          <w:rPr>
            <w:rFonts w:ascii="Cambria Math" w:hAnsi="Cambria Math"/>
          </w:rPr>
          <m:t>G</m:t>
        </m:r>
      </m:oMath>
      <w:r>
        <w:t xml:space="preserve"> asszociítivitásából.</w:t>
      </w:r>
    </w:p>
    <w:p>
      <w:r>
        <w:t>Inverz létezése a definíció miatt.</w:t>
      </w:r>
    </w:p>
    <w:p>
      <w:r>
        <w:t xml:space="preserve">Például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,*)</m:t>
        </m:r>
      </m:oMath>
      <w:r>
        <w:t xml:space="preserve"> csoport,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R\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,*</m:t>
            </m:r>
          </m:e>
        </m:d>
      </m:oMath>
      <w:r>
        <w:t xml:space="preserve"> monoid, és valamelyik része a másiknak (…).</w:t>
      </w:r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-es példa (…)</w:t>
      </w:r>
    </w:p>
    <w:p>
      <w:pPr>
        <w:pStyle w:val="Heading2"/>
      </w:pPr>
      <w:r>
        <w:t>Generátum</w:t>
      </w:r>
    </w:p>
    <w:p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G,*</m:t>
            </m:r>
          </m:e>
        </m:d>
      </m:oMath>
      <w:r>
        <w:t xml:space="preserve"> csoport, </w:t>
      </w:r>
      <m:oMath>
        <m:r>
          <w:rPr>
            <w:rFonts w:ascii="Cambria Math" w:hAnsi="Cambria Math"/>
          </w:rPr>
          <m:t>K⊂G</m:t>
        </m:r>
      </m:oMath>
    </w:p>
    <w:p>
      <m:oMathPara>
        <m:oMath>
          <m:r>
            <w:rPr>
              <w:rFonts w:ascii="Cambria Math" w:hAnsi="Cambria Math"/>
            </w:rPr>
            <m:t>&lt;K&gt; 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⋂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;K⊂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í</m:t>
                  </m:r>
                </m:sub>
              </m:sSub>
              <m:r>
                <w:rPr>
                  <w:rFonts w:ascii="Cambria Math" w:hAnsi="Cambria Math"/>
                </w:rPr>
                <m:t>≤G</m:t>
              </m:r>
            </m:e>
          </m:d>
        </m:oMath>
      </m:oMathPara>
    </w:p>
    <w:p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indexhalmaz.</w:t>
      </w:r>
    </w:p>
    <w:p>
      <w:r>
        <w:t xml:space="preserve">Ha </w:t>
      </w:r>
      <m:oMath>
        <m:r>
          <w:rPr>
            <w:rFonts w:ascii="Cambria Math" w:hAnsi="Cambria Math"/>
          </w:rPr>
          <m:t>&lt;K≥G</m:t>
        </m:r>
      </m:oMath>
      <w:r>
        <w:t xml:space="preserve">, akkor </w:t>
      </w:r>
      <m:oMath>
        <m:r>
          <w:rPr>
            <w:rFonts w:ascii="Cambria Math" w:hAnsi="Cambria Math"/>
          </w:rPr>
          <m:t>K</m:t>
        </m:r>
      </m:oMath>
      <w:r>
        <w:t xml:space="preserve"> generátorrendszer.</w:t>
      </w:r>
    </w:p>
    <w:p>
      <w:r>
        <w:t xml:space="preserve">Ha </w:t>
      </w:r>
      <m:oMath>
        <m:r>
          <w:rPr>
            <w:rFonts w:ascii="Cambria Math" w:hAnsi="Cambria Math"/>
          </w:rPr>
          <m:t>K</m:t>
        </m:r>
      </m:oMath>
      <w:r>
        <w:t xml:space="preserve"> egyelemű: </w:t>
      </w:r>
      <m:oMath>
        <m:r>
          <w:rPr>
            <w:rFonts w:ascii="Cambria Math" w:hAnsi="Cambria Math"/>
          </w:rPr>
          <m:t>&lt;K&gt;=&lt;g&gt;</m:t>
        </m:r>
      </m:oMath>
      <w:r>
        <w:t xml:space="preserve">, akkor </w:t>
      </w:r>
      <m:oMath>
        <m:r>
          <w:rPr>
            <w:rFonts w:ascii="Cambria Math" w:hAnsi="Cambria Math"/>
          </w:rPr>
          <m:t>g</m:t>
        </m:r>
      </m:oMath>
      <w:r>
        <w:t xml:space="preserve"> ciklikus és </w:t>
      </w:r>
      <m:oMath>
        <m:r>
          <w:rPr>
            <w:rFonts w:ascii="Cambria Math" w:hAnsi="Cambria Math"/>
          </w:rPr>
          <m:t>g</m:t>
        </m:r>
      </m:oMath>
      <w:r>
        <w:t xml:space="preserve"> generálja a csoprtot.</w:t>
      </w:r>
    </w:p>
    <w:p>
      <m:oMathPara>
        <m:oMath>
          <m:r>
            <w:rPr>
              <w:rFonts w:ascii="Cambria Math" w:hAnsi="Cambria Math"/>
            </w:rPr>
            <m:t>&lt;K&gt; 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;n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∈N; ∀</m:t>
              </m:r>
              <m:r>
                <w:rPr>
                  <w:rFonts w:ascii="Cambria Math" w:hAnsi="Cambria Math"/>
                </w:rPr>
                <m:t>i: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∈K∪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</m:oMath>
      </m:oMathPara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;g∈K</m:t>
              </m:r>
            </m:e>
          </m:d>
        </m:oMath>
      </m:oMathPara>
    </w:p>
    <w:p>
      <w:r>
        <w:t xml:space="preserve">Ha </w:t>
      </w:r>
      <m:oMath>
        <m:r>
          <w:rPr>
            <w:rFonts w:ascii="Cambria Math" w:hAnsi="Cambria Math"/>
          </w:rPr>
          <m:t>G</m:t>
        </m:r>
      </m:oMath>
      <w:r>
        <w:t xml:space="preserve"> ciklikus, akkor </w:t>
      </w:r>
      <m:oMath>
        <m:r>
          <w:rPr>
            <w:rFonts w:ascii="Cambria Math" w:hAnsi="Cambria Math"/>
          </w:rPr>
          <m:t>&lt;g&gt;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;g∈G;n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</w:p>
    <w:p>
      <w:r>
        <w:t xml:space="preserve">Ha </w:t>
      </w:r>
      <m:oMath>
        <m:r>
          <w:rPr>
            <w:rFonts w:ascii="Cambria Math" w:hAnsi="Cambria Math"/>
          </w:rPr>
          <m:t>G</m:t>
        </m:r>
      </m:oMath>
      <w:r>
        <w:t xml:space="preserve"> ciklikus és </w:t>
      </w:r>
      <m:oMath>
        <m:r>
          <w:rPr>
            <w:rFonts w:ascii="Cambria Math" w:hAnsi="Cambria Math"/>
          </w:rPr>
          <m:t>f</m:t>
        </m:r>
      </m:oMath>
      <w:r>
        <w:t xml:space="preserve"> homomorfizmus, akkor </w:t>
      </w:r>
      <m:oMath>
        <m:r>
          <w:rPr>
            <w:rFonts w:ascii="Cambria Math" w:hAnsi="Cambria Math"/>
          </w:rPr>
          <m:t>f(G)</m:t>
        </m:r>
      </m:oMath>
      <w:r>
        <w:t xml:space="preserve"> is ciklikus és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&lt;G&gt;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&gt;</m:t>
        </m:r>
      </m:oMath>
      <w:r>
        <w:t>.</w:t>
      </w:r>
    </w:p>
    <w:p>
      <w:r>
        <w:t>Ha a csoport ciklikus, akkor két különböző generátor (…) nem lehet.</w:t>
      </w:r>
    </w:p>
    <w:p>
      <w:pPr>
        <w:pStyle w:val="Heading2"/>
      </w:pPr>
      <w:r>
        <w:t>Rend</w:t>
      </w:r>
    </w:p>
    <w:p>
      <m:oMath>
        <m:r>
          <w:rPr>
            <w:rFonts w:ascii="Cambria Math" w:hAnsi="Cambria Math"/>
          </w:rPr>
          <m:t>g∈G</m:t>
        </m:r>
      </m:oMath>
      <w:r>
        <w:t xml:space="preserve"> rendje csoport esetén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n|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=e;n&gt;0</m:t>
                </m:r>
              </m:e>
            </m:d>
          </m:e>
        </m:func>
      </m:oMath>
      <w:r>
        <w:t xml:space="preserve"> (?) (…)</w:t>
      </w:r>
    </w:p>
    <w:p>
      <w:r>
        <w:t>Különben végtelen.</w:t>
      </w:r>
    </w:p>
    <w:p>
      <w:r>
        <w:t>Csoport rendje: alaphalmaz elemszáma.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>
      <w:r>
        <w:t xml:space="preserve">Egységelem rendje </w:t>
      </w:r>
      <m:oMath>
        <m:r>
          <w:rPr>
            <w:rFonts w:ascii="Cambria Math" w:hAnsi="Cambria Math"/>
          </w:rPr>
          <m:t>0</m:t>
        </m:r>
      </m:oMath>
      <w:r>
        <w:t>.</w:t>
      </w:r>
    </w:p>
    <w:p>
      <w:pPr>
        <w:pStyle w:val="Heading3"/>
      </w:pPr>
      <w:r>
        <w:t>Példa</w:t>
      </w:r>
    </w:p>
    <w:p>
      <w:r>
        <w:t>(ℤ,+) ciklikus csoportban</w:t>
      </w:r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=5</m:t>
        </m:r>
      </m:oMath>
      <w:r>
        <w:t xml:space="preserve">, mert 1-ből (generátorból) </w:t>
      </w:r>
      <m:oMath>
        <m:r>
          <w:rPr>
            <w:rFonts w:ascii="Cambria Math" w:hAnsi="Cambria Math"/>
          </w:rPr>
          <m:t>1+1+1+1+1</m:t>
        </m:r>
      </m:oMath>
      <w:r>
        <w:t xml:space="preserve"> összeadással kapjuk meg. (ez rossz? Letörölte)</w:t>
      </w:r>
    </w:p>
    <w:p>
      <w:r>
        <w:t xml:space="preserve">"könnyebb példa":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Tükrözés rendje 2, mert 2-szer tükrözünk akkor </w:t>
      </w:r>
      <m:oMath>
        <m:r>
          <w:rPr>
            <w:rFonts w:ascii="Cambria Math" w:hAnsi="Cambria Math" w:cs="Arial"/>
          </w:rPr>
          <m:t>ϵ</m:t>
        </m:r>
      </m:oMath>
      <w:r>
        <w:t xml:space="preserve">-t vagy </w:t>
      </w:r>
      <m:oMath>
        <m:r>
          <w:rPr>
            <w:rFonts w:ascii="Cambria Math" w:hAnsi="Cambria Math"/>
          </w:rPr>
          <m:t>e</m:t>
        </m:r>
      </m:oMath>
      <w:r>
        <w:t>-t kapjuk. (?)</w:t>
      </w:r>
    </w:p>
    <w:p>
      <w:r>
        <w:t xml:space="preserve">Egységelem </w:t>
      </w:r>
      <m:oMath>
        <m:r>
          <w:rPr>
            <w:rFonts w:ascii="Cambria Math" w:hAnsi="Cambria Math"/>
          </w:rPr>
          <m:t>e</m:t>
        </m:r>
      </m:oMath>
      <w:r>
        <w:t xml:space="preserve"> rendje </w:t>
      </w:r>
      <m:oMath>
        <m:r>
          <w:rPr>
            <w:rFonts w:ascii="Cambria Math" w:hAnsi="Cambria Math"/>
          </w:rPr>
          <m:t>1</m:t>
        </m:r>
      </m:oMath>
      <w: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=1</m:t>
        </m:r>
      </m:oMath>
    </w:p>
    <w:p>
      <w:r>
        <w:t>Minden más elem rendje az a legkisebb hatvány, amire emelve e-t kapunk. (</w:t>
      </w:r>
      <m:oMath>
        <m:r>
          <w:rPr>
            <w:rFonts w:ascii="Cambria Math" w:hAnsi="Cambria Math"/>
          </w:rPr>
          <m:t>0</m:t>
        </m:r>
      </m:oMath>
      <w:r>
        <w:t xml:space="preserve"> nem lehet, </w:t>
      </w:r>
      <m:oMath>
        <m:r>
          <w:rPr>
            <w:rFonts w:ascii="Cambria Math" w:hAnsi="Cambria Math"/>
          </w:rPr>
          <m:t>n&gt;0</m:t>
        </m:r>
      </m:oMath>
      <w:r>
        <w:t>.)</w:t>
      </w:r>
    </w:p>
    <w:p>
      <w:r>
        <w:t>Ez a jegyzet használhatatlan. Senki se érti. Elment 3 óra semmire.</w:t>
      </w:r>
    </w:p>
    <w:p>
      <w:pPr>
        <w:pStyle w:val="Heading2"/>
      </w:pPr>
      <w:r>
        <w:t>Feladat</w:t>
      </w:r>
    </w:p>
    <w:p>
      <w:r>
        <w:t>(G,*) tízelemű nem kommutatív csoport.</w:t>
      </w:r>
    </w:p>
    <w:p>
      <w:r>
        <w:t>Nincs benne tizedrendű elem.</w:t>
      </w:r>
    </w:p>
    <w:p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=e⇒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e,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..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d>
        <m:r>
          <w:rPr>
            <w:rFonts w:ascii="Cambria Math" w:hAnsi="Cambria Math"/>
          </w:rPr>
          <m:t>=H≤G</m:t>
        </m:r>
      </m:oMath>
      <w:r>
        <w:t xml:space="preserve"> nem lehet, mert </w:t>
      </w:r>
      <m:oMath>
        <m:r>
          <w:rPr>
            <w:rFonts w:ascii="Cambria Math" w:hAnsi="Cambria Math"/>
          </w:rPr>
          <m:t>11</m:t>
        </m:r>
      </m:oMath>
      <w:r>
        <w:t xml:space="preserve"> elemű lenne.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26C4"/>
    <w:multiLevelType w:val="hybridMultilevel"/>
    <w:tmpl w:val="CEC01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924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    Pluszminusz hiba: Irányított kör</vt:lpstr>
      <vt:lpstr>    ZH</vt:lpstr>
      <vt:lpstr>    Pótóra</vt:lpstr>
      <vt:lpstr>Csoportok</vt:lpstr>
      <vt:lpstr>    Kategorizáljuk a természetes számokat hatványozás ℕ-beli kitevőre</vt:lpstr>
      <vt:lpstr>    Számkörös példa </vt:lpstr>
      <vt:lpstr>        Emlékeztető: Komplex szorzás és abszolút érték</vt:lpstr>
      <vt:lpstr>        Emlékeztető vége</vt:lpstr>
      <vt:lpstr>    Diéder csoport</vt:lpstr>
      <vt:lpstr>    Geometriai példa</vt:lpstr>
      <vt:lpstr>        ,𝑫-𝒏. Csoport</vt:lpstr>
      <vt:lpstr>    Elhagyási/Egyszerűsítési szabály</vt:lpstr>
      <vt:lpstr>Morfizmusok</vt:lpstr>
      <vt:lpstr>    *morfizmus</vt:lpstr>
      <vt:lpstr>    Példa 1 ,ℂ,∗.; ,ℝ,∗.; 𝒇:,ℂ,∗.→ ,ℝ,∗.; 𝒇,𝒛.=,𝒛.; 𝒛∈ℂ</vt:lpstr>
      <vt:lpstr>    Példa 2 ,ℤ,+.; ,,ℤ-𝒑á𝒓𝒐𝒔.,+. izomorfak</vt:lpstr>
      <vt:lpstr>    Példa 3 ,ℚ,+., ,ℤ,+. nem izomorfak</vt:lpstr>
      <vt:lpstr>    Példa 4 ,ℤ,+.→,ℤ,+.;𝒏↦−𝒏 Automorfizmus</vt:lpstr>
      <vt:lpstr>    Példa 5</vt:lpstr>
      <vt:lpstr>Részcsoportok, generátum, rend</vt:lpstr>
      <vt:lpstr>    Részcsoport</vt:lpstr>
      <vt:lpstr>    Feladat 1</vt:lpstr>
      <vt:lpstr>    Generátum</vt:lpstr>
      <vt:lpstr>    Rend</vt:lpstr>
      <vt:lpstr>        Példa</vt:lpstr>
      <vt:lpstr>    Feladat</vt:lpstr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234</cp:revision>
  <dcterms:created xsi:type="dcterms:W3CDTF">2012-03-22T09:17:00Z</dcterms:created>
  <dcterms:modified xsi:type="dcterms:W3CDTF">2012-06-08T13:52:00Z</dcterms:modified>
</cp:coreProperties>
</file>